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825456" w:rsidRDefault="00825456">
      <w:pPr>
        <w:jc w:val="center"/>
      </w:pPr>
    </w:p>
    <w:p w:rsidR="00825456" w:rsidRDefault="00825456">
      <w:pPr>
        <w:pStyle w:val="Heading1"/>
        <w:tabs>
          <w:tab w:val="clear" w:pos="0"/>
        </w:tabs>
        <w:jc w:val="center"/>
        <w:rPr>
          <w:i/>
        </w:rPr>
      </w:pPr>
      <w:r>
        <w:rPr>
          <w:noProof/>
          <w:lang w:val="ro-RO"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6" type="#_x0000_t75" style="position:absolute;left:0;text-align:left;margin-left:560.25pt;margin-top:8.05pt;width:137.8pt;height:37.5pt;z-index:251658752">
            <v:imagedata r:id="rId7" o:title=""/>
          </v:shape>
        </w:pict>
      </w:r>
      <w:r>
        <w:rPr>
          <w:noProof/>
          <w:lang w:val="ro-RO" w:eastAsia="ro-RO"/>
        </w:rPr>
        <w:pict>
          <v:shape id="Picture 3" o:spid="_x0000_s1027" type="#_x0000_t75" style="position:absolute;left:0;text-align:left;margin-left:77.3pt;margin-top:4.5pt;width:71.9pt;height:58.65pt;z-index:-251658752;mso-wrap-distance-left:9.05pt;mso-wrap-distance-right:9.05pt" filled="t">
            <v:fill color2="black"/>
            <v:imagedata r:id="rId8" o:title=""/>
          </v:shape>
        </w:pict>
      </w:r>
      <w:r>
        <w:rPr>
          <w:rFonts w:ascii="Book Antiqua" w:hAnsi="Book Antiqua" w:cs="Book Antiqua"/>
          <w:color w:val="003366"/>
          <w:sz w:val="28"/>
          <w:szCs w:val="28"/>
          <w:lang w:val="ro-RO"/>
        </w:rPr>
        <w:t xml:space="preserve">INSPECTORATUL ŞCOLAR  JUDEŢEAN ARAD  </w:t>
      </w:r>
    </w:p>
    <w:p w:rsidR="00825456" w:rsidRDefault="00825456">
      <w:pPr>
        <w:pStyle w:val="Header"/>
        <w:jc w:val="center"/>
      </w:pPr>
      <w:r>
        <w:rPr>
          <w:i/>
        </w:rPr>
        <w:t xml:space="preserve">Strada M.Scaevola  nr.9, </w:t>
      </w:r>
      <w:r>
        <w:t xml:space="preserve"> Telefon: 0257 / 28 00 08, Fax 0257 / 21 47 46,</w:t>
      </w:r>
    </w:p>
    <w:p w:rsidR="00825456" w:rsidRDefault="00825456">
      <w:pPr>
        <w:jc w:val="center"/>
      </w:pPr>
      <w:r>
        <w:t xml:space="preserve">web : </w:t>
      </w:r>
      <w:hyperlink r:id="rId9" w:history="1">
        <w:r>
          <w:rPr>
            <w:rStyle w:val="Hyperlink"/>
          </w:rPr>
          <w:t>www.isjarad.ro</w:t>
        </w:r>
      </w:hyperlink>
      <w:r>
        <w:t xml:space="preserve"> e-mail: </w:t>
      </w:r>
      <w:r>
        <w:rPr>
          <w:rStyle w:val="Hyperlink"/>
          <w:rFonts w:ascii="Book Antiqua" w:hAnsi="Book Antiqua" w:cs="Book Antiqua"/>
          <w:i/>
          <w:sz w:val="20"/>
          <w:szCs w:val="20"/>
        </w:rPr>
        <w:t>inf_arad@isjarad.ro</w:t>
      </w:r>
    </w:p>
    <w:p w:rsidR="00825456" w:rsidRDefault="00825456">
      <w:pPr>
        <w:rPr>
          <w:sz w:val="16"/>
          <w:szCs w:val="16"/>
        </w:rPr>
      </w:pPr>
      <w:r>
        <w:rPr>
          <w:noProof/>
          <w:lang w:eastAsia="ro-RO"/>
        </w:rPr>
        <w:pict>
          <v:line id="Line 2" o:spid="_x0000_s1028" style="position:absolute;z-index:251656704" from="81.8pt,7.55pt" to="648.4pt,7.55pt" strokeweight=".26mm">
            <v:stroke endcap="square"/>
          </v:line>
        </w:pict>
      </w:r>
    </w:p>
    <w:p w:rsidR="00825456" w:rsidRDefault="00825456">
      <w:pPr>
        <w:ind w:left="9912"/>
      </w:pPr>
      <w:r>
        <w:rPr>
          <w:b/>
        </w:rPr>
        <w:t xml:space="preserve">        </w:t>
      </w:r>
      <w:r>
        <w:rPr>
          <w:b/>
        </w:rPr>
        <w:tab/>
      </w:r>
      <w:r>
        <w:rPr>
          <w:b/>
        </w:rPr>
        <w:tab/>
      </w:r>
      <w:r>
        <w:rPr>
          <w:b/>
        </w:rPr>
        <w:tab/>
      </w:r>
      <w:r>
        <w:rPr>
          <w:b/>
        </w:rPr>
        <w:tab/>
      </w:r>
      <w:r>
        <w:rPr>
          <w:b/>
        </w:rPr>
        <w:tab/>
      </w:r>
      <w:r>
        <w:rPr>
          <w:b/>
        </w:rPr>
        <w:tab/>
      </w:r>
      <w:r>
        <w:rPr>
          <w:b/>
          <w:bCs/>
        </w:rPr>
        <w:t xml:space="preserve">                                                                                                                                                                      </w:t>
      </w:r>
      <w:r>
        <w:rPr>
          <w:i/>
          <w:iCs/>
        </w:rPr>
        <w:t>Se certifică exactitatea datelor</w:t>
      </w:r>
    </w:p>
    <w:p w:rsidR="00825456" w:rsidRDefault="00825456">
      <w:pPr>
        <w:jc w:val="center"/>
      </w:pPr>
      <w:r>
        <w:t xml:space="preserve">    </w:t>
      </w:r>
      <w:r>
        <w:tab/>
      </w:r>
      <w:r>
        <w:tab/>
      </w:r>
      <w:r>
        <w:tab/>
      </w:r>
      <w:r>
        <w:tab/>
      </w:r>
      <w:r>
        <w:tab/>
      </w:r>
      <w:r>
        <w:tab/>
      </w:r>
      <w:r>
        <w:tab/>
      </w:r>
      <w:r>
        <w:tab/>
      </w:r>
      <w:r>
        <w:tab/>
        <w:t xml:space="preserve">        </w:t>
      </w:r>
      <w:r>
        <w:tab/>
      </w:r>
      <w:r>
        <w:tab/>
      </w:r>
      <w:r>
        <w:tab/>
      </w:r>
      <w:r>
        <w:tab/>
      </w:r>
      <w:r>
        <w:tab/>
        <w:t xml:space="preserve">   Director unitate şcolară</w:t>
      </w:r>
      <w:r>
        <w:tab/>
      </w:r>
      <w:r>
        <w:tab/>
      </w:r>
      <w:r>
        <w:tab/>
      </w:r>
      <w:r>
        <w:tab/>
      </w:r>
      <w:r>
        <w:tab/>
      </w:r>
      <w:r>
        <w:tab/>
      </w:r>
      <w:r>
        <w:tab/>
      </w:r>
      <w:r>
        <w:tab/>
      </w:r>
      <w:r>
        <w:tab/>
        <w:t xml:space="preserve">              </w:t>
      </w:r>
      <w:r>
        <w:tab/>
      </w:r>
      <w:r>
        <w:tab/>
      </w:r>
      <w:r>
        <w:tab/>
      </w:r>
      <w:r>
        <w:tab/>
        <w:t xml:space="preserve">     LS   </w:t>
      </w:r>
    </w:p>
    <w:p w:rsidR="00825456" w:rsidRDefault="00825456">
      <w:r>
        <w:rPr>
          <w:b/>
        </w:rPr>
        <w:tab/>
      </w:r>
      <w:r>
        <w:rPr>
          <w:b/>
        </w:rPr>
        <w:tab/>
      </w:r>
      <w:r>
        <w:rPr>
          <w:b/>
        </w:rPr>
        <w:tab/>
      </w:r>
      <w:r>
        <w:rPr>
          <w:b/>
        </w:rPr>
        <w:tab/>
      </w:r>
      <w:r>
        <w:rPr>
          <w:b/>
        </w:rPr>
        <w:tab/>
      </w:r>
      <w:r>
        <w:rPr>
          <w:b/>
        </w:rPr>
        <w:tab/>
      </w:r>
      <w:r>
        <w:t xml:space="preserve"> </w:t>
      </w:r>
    </w:p>
    <w:p w:rsidR="00825456" w:rsidRDefault="00825456"/>
    <w:p w:rsidR="00825456" w:rsidRDefault="00825456">
      <w:pPr>
        <w:jc w:val="center"/>
      </w:pPr>
      <w:r>
        <w:rPr>
          <w:b/>
        </w:rPr>
        <w:t>FIŞA DE EVALUARE</w:t>
      </w:r>
    </w:p>
    <w:p w:rsidR="00825456" w:rsidRDefault="00825456">
      <w:pPr>
        <w:jc w:val="center"/>
        <w:rPr>
          <w:b/>
        </w:rPr>
      </w:pPr>
      <w:r>
        <w:t>PENTRU ACORDAREA GRADAŢIEI DE MERIT ÎN ANUL 2015</w:t>
      </w:r>
    </w:p>
    <w:p w:rsidR="00825456" w:rsidRDefault="00825456">
      <w:pPr>
        <w:jc w:val="center"/>
        <w:rPr>
          <w:b/>
          <w:bCs/>
        </w:rPr>
      </w:pPr>
      <w:r>
        <w:rPr>
          <w:b/>
        </w:rPr>
        <w:t>ÎNVĂŢĂTORI/INSTITUTORI/PROFESORI PENTRU ÎNVĂŢĂMÂNTUL PRIMAR</w:t>
      </w:r>
    </w:p>
    <w:p w:rsidR="00825456" w:rsidRDefault="00825456">
      <w:pPr>
        <w:jc w:val="center"/>
        <w:rPr>
          <w:b/>
        </w:rPr>
      </w:pPr>
      <w:r>
        <w:rPr>
          <w:b/>
          <w:bCs/>
        </w:rPr>
        <w:t>Perioada evaluată: 01.09.2009 - 31.08.2014</w:t>
      </w:r>
    </w:p>
    <w:p w:rsidR="00825456" w:rsidRDefault="00825456">
      <w:pPr>
        <w:tabs>
          <w:tab w:val="left" w:pos="2700"/>
        </w:tabs>
        <w:rPr>
          <w:b/>
        </w:rPr>
      </w:pPr>
    </w:p>
    <w:p w:rsidR="00825456" w:rsidRDefault="00825456">
      <w:pPr>
        <w:tabs>
          <w:tab w:val="left" w:pos="2700"/>
        </w:tabs>
        <w:rPr>
          <w:b/>
        </w:rPr>
      </w:pPr>
      <w:r>
        <w:rPr>
          <w:b/>
        </w:rPr>
        <w:t>Numele şi prenumele:</w:t>
      </w:r>
      <w:r>
        <w:rPr>
          <w:b/>
        </w:rPr>
        <w:tab/>
        <w:t>______________________________________________________________________________________________</w:t>
      </w:r>
    </w:p>
    <w:p w:rsidR="00825456" w:rsidRDefault="00825456">
      <w:pPr>
        <w:tabs>
          <w:tab w:val="left" w:pos="2700"/>
        </w:tabs>
        <w:rPr>
          <w:b/>
        </w:rPr>
      </w:pPr>
    </w:p>
    <w:p w:rsidR="00825456" w:rsidRDefault="00825456">
      <w:pPr>
        <w:tabs>
          <w:tab w:val="left" w:pos="2700"/>
        </w:tabs>
      </w:pPr>
      <w:r>
        <w:rPr>
          <w:b/>
        </w:rPr>
        <w:t>Unitatea de învăţământ:</w:t>
      </w:r>
      <w:r>
        <w:rPr>
          <w:b/>
        </w:rPr>
        <w:tab/>
        <w:t>______________________________________________________________________________________________</w:t>
      </w:r>
    </w:p>
    <w:p w:rsidR="00825456" w:rsidRDefault="00825456">
      <w:pPr>
        <w:tabs>
          <w:tab w:val="left" w:pos="2700"/>
        </w:tabs>
      </w:pPr>
    </w:p>
    <w:p w:rsidR="00825456" w:rsidRDefault="00825456">
      <w:pPr>
        <w:tabs>
          <w:tab w:val="left" w:pos="2700"/>
        </w:tabs>
        <w:rPr>
          <w:b/>
        </w:rPr>
      </w:pPr>
      <w:r>
        <w:rPr>
          <w:b/>
        </w:rPr>
        <w:t>Funcţia/specialitatea:</w:t>
      </w:r>
      <w:r>
        <w:rPr>
          <w:b/>
        </w:rPr>
        <w:tab/>
        <w:t>______________________________________________________________________________________________</w:t>
      </w:r>
    </w:p>
    <w:p w:rsidR="00825456" w:rsidRDefault="00825456">
      <w:pPr>
        <w:tabs>
          <w:tab w:val="left" w:pos="2700"/>
        </w:tabs>
        <w:rPr>
          <w:b/>
        </w:rPr>
      </w:pPr>
    </w:p>
    <w:p w:rsidR="00825456" w:rsidRDefault="00825456">
      <w:pPr>
        <w:tabs>
          <w:tab w:val="left" w:pos="2700"/>
        </w:tabs>
        <w:rPr>
          <w:b/>
        </w:rPr>
      </w:pPr>
      <w:r>
        <w:rPr>
          <w:b/>
        </w:rPr>
        <w:t>Vechimea în învăţământ:</w:t>
      </w:r>
      <w:r>
        <w:rPr>
          <w:b/>
        </w:rPr>
        <w:tab/>
        <w:t>______________________________________________________________________________________________</w:t>
      </w:r>
    </w:p>
    <w:p w:rsidR="00825456" w:rsidRDefault="00825456">
      <w:pPr>
        <w:tabs>
          <w:tab w:val="left" w:pos="2700"/>
        </w:tabs>
        <w:rPr>
          <w:b/>
        </w:rPr>
      </w:pPr>
    </w:p>
    <w:p w:rsidR="00825456" w:rsidRDefault="00825456">
      <w:pPr>
        <w:tabs>
          <w:tab w:val="left" w:pos="2700"/>
        </w:tabs>
        <w:jc w:val="both"/>
        <w:rPr>
          <w:b/>
          <w:bCs/>
        </w:rPr>
      </w:pPr>
      <w:r>
        <w:rPr>
          <w:b/>
        </w:rPr>
        <w:t>Gradul didactic:</w:t>
      </w:r>
      <w:r>
        <w:rPr>
          <w:b/>
        </w:rPr>
        <w:tab/>
        <w:t>______________________________________________________________________________________________</w:t>
      </w:r>
    </w:p>
    <w:p w:rsidR="00825456" w:rsidRDefault="00825456">
      <w:pPr>
        <w:ind w:right="284"/>
        <w:jc w:val="both"/>
        <w:rPr>
          <w:b/>
          <w:bCs/>
        </w:rPr>
      </w:pPr>
    </w:p>
    <w:p w:rsidR="00825456" w:rsidRDefault="00825456">
      <w:pPr>
        <w:jc w:val="both"/>
        <w:rPr>
          <w:b/>
        </w:rPr>
      </w:pPr>
      <w:r>
        <w:rPr>
          <w:bCs/>
          <w:i/>
        </w:rPr>
        <w:t>Notă.</w:t>
      </w:r>
      <w:r>
        <w:rPr>
          <w:bCs/>
        </w:rPr>
        <w:t xml:space="preserve"> Pentru înscrierea la concursul de obţinere a gradaţiei de merit, candidatul trebuie să aibă calificativul „</w:t>
      </w:r>
      <w:r>
        <w:rPr>
          <w:b/>
          <w:bCs/>
        </w:rPr>
        <w:t>Foarte bine</w:t>
      </w:r>
      <w:r>
        <w:rPr>
          <w:bCs/>
        </w:rPr>
        <w:t>” în fiecare an şcolar încheiat din perioada evaluării.</w:t>
      </w:r>
    </w:p>
    <w:p w:rsidR="00825456" w:rsidRDefault="00825456">
      <w:pPr>
        <w:rPr>
          <w:b/>
        </w:rPr>
      </w:pPr>
      <w:r>
        <w:t>Pentru dovada calificativelor, se vor depune deciziile cu calificative pe anii şcolari 2009-2010, 2010-2011, 2011-2012, 2012-2013, 2013-2014.</w:t>
      </w:r>
    </w:p>
    <w:p w:rsidR="00825456" w:rsidRDefault="00825456">
      <w:pPr>
        <w:jc w:val="center"/>
        <w:rPr>
          <w:b/>
        </w:rPr>
      </w:pPr>
    </w:p>
    <w:p w:rsidR="00825456" w:rsidRDefault="00825456">
      <w:pPr>
        <w:jc w:val="center"/>
        <w:rPr>
          <w:b/>
        </w:rPr>
      </w:pPr>
    </w:p>
    <w:p w:rsidR="00825456" w:rsidRDefault="00825456">
      <w:pPr>
        <w:jc w:val="center"/>
        <w:rPr>
          <w:b/>
        </w:rPr>
      </w:pPr>
    </w:p>
    <w:p w:rsidR="00825456" w:rsidRDefault="00825456">
      <w:pPr>
        <w:jc w:val="center"/>
        <w:rPr>
          <w:b/>
        </w:rPr>
      </w:pPr>
    </w:p>
    <w:p w:rsidR="00825456" w:rsidRDefault="00825456">
      <w:pPr>
        <w:jc w:val="center"/>
        <w:rPr>
          <w:b/>
        </w:rPr>
      </w:pPr>
    </w:p>
    <w:p w:rsidR="00825456" w:rsidRDefault="00825456">
      <w:pPr>
        <w:jc w:val="center"/>
        <w:rPr>
          <w:b/>
        </w:rPr>
      </w:pPr>
    </w:p>
    <w:p w:rsidR="00825456" w:rsidRDefault="00825456">
      <w:pPr>
        <w:jc w:val="center"/>
        <w:rPr>
          <w:b/>
        </w:rPr>
      </w:pPr>
    </w:p>
    <w:p w:rsidR="00825456" w:rsidRDefault="00825456">
      <w:pPr>
        <w:jc w:val="center"/>
        <w:rPr>
          <w:b/>
        </w:rPr>
      </w:pPr>
    </w:p>
    <w:tbl>
      <w:tblPr>
        <w:tblW w:w="0" w:type="auto"/>
        <w:tblInd w:w="-802" w:type="dxa"/>
        <w:tblLayout w:type="fixed"/>
        <w:tblLook w:val="0000"/>
      </w:tblPr>
      <w:tblGrid>
        <w:gridCol w:w="648"/>
        <w:gridCol w:w="7992"/>
        <w:gridCol w:w="1342"/>
        <w:gridCol w:w="1276"/>
        <w:gridCol w:w="1134"/>
        <w:gridCol w:w="1134"/>
        <w:gridCol w:w="1134"/>
        <w:gridCol w:w="1616"/>
      </w:tblGrid>
      <w:tr w:rsidR="00825456">
        <w:trPr>
          <w:trHeight w:val="158"/>
        </w:trPr>
        <w:tc>
          <w:tcPr>
            <w:tcW w:w="648" w:type="dxa"/>
            <w:vMerge w:val="restart"/>
            <w:tcBorders>
              <w:top w:val="single" w:sz="4" w:space="0" w:color="000000"/>
              <w:left w:val="single" w:sz="4" w:space="0" w:color="000000"/>
              <w:bottom w:val="single" w:sz="4" w:space="0" w:color="000000"/>
            </w:tcBorders>
          </w:tcPr>
          <w:p w:rsidR="00825456" w:rsidRDefault="00825456">
            <w:pPr>
              <w:jc w:val="center"/>
              <w:rPr>
                <w:b/>
              </w:rPr>
            </w:pPr>
            <w:r>
              <w:rPr>
                <w:b/>
              </w:rPr>
              <w:t>Nr.</w:t>
            </w:r>
          </w:p>
          <w:p w:rsidR="00825456" w:rsidRDefault="00825456">
            <w:pPr>
              <w:jc w:val="center"/>
              <w:rPr>
                <w:b/>
              </w:rPr>
            </w:pPr>
            <w:r>
              <w:rPr>
                <w:b/>
              </w:rPr>
              <w:t>Crt.</w:t>
            </w:r>
          </w:p>
        </w:tc>
        <w:tc>
          <w:tcPr>
            <w:tcW w:w="7992" w:type="dxa"/>
            <w:vMerge w:val="restart"/>
            <w:tcBorders>
              <w:top w:val="single" w:sz="4" w:space="0" w:color="000000"/>
              <w:left w:val="single" w:sz="4" w:space="0" w:color="000000"/>
              <w:bottom w:val="single" w:sz="4" w:space="0" w:color="000000"/>
            </w:tcBorders>
          </w:tcPr>
          <w:p w:rsidR="00825456" w:rsidRDefault="00825456">
            <w:pPr>
              <w:jc w:val="center"/>
              <w:rPr>
                <w:b/>
              </w:rPr>
            </w:pPr>
            <w:r>
              <w:rPr>
                <w:b/>
              </w:rPr>
              <w:t>Criterii</w:t>
            </w:r>
          </w:p>
        </w:tc>
        <w:tc>
          <w:tcPr>
            <w:tcW w:w="7636" w:type="dxa"/>
            <w:gridSpan w:val="6"/>
            <w:tcBorders>
              <w:top w:val="single" w:sz="4" w:space="0" w:color="000000"/>
              <w:left w:val="single" w:sz="4" w:space="0" w:color="000000"/>
              <w:bottom w:val="single" w:sz="4" w:space="0" w:color="000000"/>
              <w:right w:val="single" w:sz="4" w:space="0" w:color="000000"/>
            </w:tcBorders>
          </w:tcPr>
          <w:p w:rsidR="00825456" w:rsidRDefault="00825456">
            <w:pPr>
              <w:jc w:val="center"/>
              <w:rPr>
                <w:b/>
              </w:rPr>
            </w:pPr>
            <w:r>
              <w:rPr>
                <w:b/>
              </w:rPr>
              <w:t>Punctaj</w:t>
            </w:r>
          </w:p>
        </w:tc>
      </w:tr>
      <w:tr w:rsidR="00825456">
        <w:trPr>
          <w:trHeight w:val="157"/>
        </w:trPr>
        <w:tc>
          <w:tcPr>
            <w:tcW w:w="648" w:type="dxa"/>
            <w:vMerge/>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vMerge/>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342" w:type="dxa"/>
            <w:tcBorders>
              <w:top w:val="single" w:sz="4" w:space="0" w:color="000000"/>
              <w:left w:val="single" w:sz="4" w:space="0" w:color="000000"/>
              <w:bottom w:val="single" w:sz="4" w:space="0" w:color="000000"/>
            </w:tcBorders>
          </w:tcPr>
          <w:p w:rsidR="00825456" w:rsidRDefault="00825456">
            <w:pPr>
              <w:jc w:val="center"/>
              <w:rPr>
                <w:b/>
                <w:sz w:val="22"/>
                <w:szCs w:val="22"/>
              </w:rPr>
            </w:pPr>
            <w:r>
              <w:rPr>
                <w:b/>
                <w:sz w:val="22"/>
                <w:szCs w:val="22"/>
              </w:rPr>
              <w:t>Punctaj maxim</w:t>
            </w:r>
          </w:p>
        </w:tc>
        <w:tc>
          <w:tcPr>
            <w:tcW w:w="1276" w:type="dxa"/>
            <w:tcBorders>
              <w:top w:val="single" w:sz="4" w:space="0" w:color="000000"/>
              <w:left w:val="single" w:sz="4" w:space="0" w:color="000000"/>
              <w:bottom w:val="single" w:sz="4" w:space="0" w:color="000000"/>
            </w:tcBorders>
          </w:tcPr>
          <w:p w:rsidR="00825456" w:rsidRDefault="00825456">
            <w:pPr>
              <w:jc w:val="center"/>
              <w:rPr>
                <w:b/>
                <w:sz w:val="22"/>
                <w:szCs w:val="22"/>
              </w:rPr>
            </w:pPr>
            <w:r>
              <w:rPr>
                <w:b/>
                <w:sz w:val="22"/>
                <w:szCs w:val="22"/>
              </w:rPr>
              <w:t>Detaliere punctaj maxim</w:t>
            </w:r>
          </w:p>
        </w:tc>
        <w:tc>
          <w:tcPr>
            <w:tcW w:w="1134" w:type="dxa"/>
            <w:tcBorders>
              <w:top w:val="single" w:sz="4" w:space="0" w:color="000000"/>
              <w:left w:val="single" w:sz="4" w:space="0" w:color="000000"/>
              <w:bottom w:val="single" w:sz="4" w:space="0" w:color="000000"/>
            </w:tcBorders>
          </w:tcPr>
          <w:p w:rsidR="00825456" w:rsidRDefault="00825456">
            <w:pPr>
              <w:jc w:val="center"/>
              <w:rPr>
                <w:b/>
                <w:sz w:val="22"/>
                <w:szCs w:val="22"/>
              </w:rPr>
            </w:pPr>
            <w:r>
              <w:rPr>
                <w:b/>
                <w:sz w:val="22"/>
                <w:szCs w:val="22"/>
              </w:rPr>
              <w:t>Auto evaluare</w:t>
            </w:r>
          </w:p>
        </w:tc>
        <w:tc>
          <w:tcPr>
            <w:tcW w:w="1134" w:type="dxa"/>
            <w:tcBorders>
              <w:top w:val="single" w:sz="4" w:space="0" w:color="000000"/>
              <w:left w:val="single" w:sz="4" w:space="0" w:color="000000"/>
              <w:bottom w:val="single" w:sz="4" w:space="0" w:color="000000"/>
            </w:tcBorders>
          </w:tcPr>
          <w:p w:rsidR="00825456" w:rsidRDefault="00825456">
            <w:pPr>
              <w:jc w:val="center"/>
              <w:rPr>
                <w:b/>
                <w:sz w:val="22"/>
                <w:szCs w:val="22"/>
              </w:rPr>
            </w:pPr>
            <w:r>
              <w:rPr>
                <w:b/>
                <w:sz w:val="22"/>
                <w:szCs w:val="22"/>
              </w:rPr>
              <w:t>Punctaj inspector școlar</w:t>
            </w:r>
          </w:p>
        </w:tc>
        <w:tc>
          <w:tcPr>
            <w:tcW w:w="1134" w:type="dxa"/>
            <w:tcBorders>
              <w:top w:val="single" w:sz="4" w:space="0" w:color="000000"/>
              <w:left w:val="single" w:sz="4" w:space="0" w:color="000000"/>
              <w:bottom w:val="single" w:sz="4" w:space="0" w:color="000000"/>
            </w:tcBorders>
          </w:tcPr>
          <w:p w:rsidR="00825456" w:rsidRDefault="00825456">
            <w:pPr>
              <w:jc w:val="center"/>
              <w:rPr>
                <w:b/>
                <w:sz w:val="22"/>
                <w:szCs w:val="22"/>
              </w:rPr>
            </w:pPr>
            <w:r>
              <w:rPr>
                <w:b/>
                <w:sz w:val="22"/>
                <w:szCs w:val="22"/>
              </w:rPr>
              <w:t xml:space="preserve">Punctaj comisie de evaluare </w:t>
            </w: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jc w:val="center"/>
              <w:rPr>
                <w:b/>
                <w:sz w:val="22"/>
                <w:szCs w:val="22"/>
              </w:rPr>
            </w:pPr>
            <w:r>
              <w:rPr>
                <w:b/>
                <w:sz w:val="22"/>
                <w:szCs w:val="22"/>
              </w:rPr>
              <w:t>Punctaj comisie de soluţionare a contestaţiilor</w:t>
            </w:r>
          </w:p>
        </w:tc>
      </w:tr>
      <w:tr w:rsidR="00825456">
        <w:tc>
          <w:tcPr>
            <w:tcW w:w="648" w:type="dxa"/>
            <w:tcBorders>
              <w:top w:val="single" w:sz="4" w:space="0" w:color="000000"/>
              <w:left w:val="single" w:sz="4" w:space="0" w:color="000000"/>
              <w:bottom w:val="single" w:sz="4" w:space="0" w:color="000000"/>
            </w:tcBorders>
          </w:tcPr>
          <w:p w:rsidR="00825456" w:rsidRDefault="00825456">
            <w:pPr>
              <w:jc w:val="center"/>
              <w:rPr>
                <w:rFonts w:cs="Courier New"/>
                <w:lang w:val="en-US"/>
              </w:rPr>
            </w:pPr>
            <w:r>
              <w:rPr>
                <w:b/>
              </w:rPr>
              <w:t>1.</w:t>
            </w:r>
          </w:p>
        </w:tc>
        <w:tc>
          <w:tcPr>
            <w:tcW w:w="7992" w:type="dxa"/>
            <w:tcBorders>
              <w:top w:val="single" w:sz="4" w:space="0" w:color="000000"/>
              <w:left w:val="single" w:sz="4" w:space="0" w:color="000000"/>
              <w:bottom w:val="single" w:sz="4" w:space="0" w:color="000000"/>
            </w:tcBorders>
          </w:tcPr>
          <w:p w:rsidR="00825456" w:rsidRDefault="00825456">
            <w:pPr>
              <w:jc w:val="both"/>
              <w:rPr>
                <w:b/>
              </w:rPr>
            </w:pPr>
            <w:r>
              <w:rPr>
                <w:rFonts w:cs="Courier New"/>
                <w:lang w:val="en-US"/>
              </w:rPr>
              <w:t>Criteriul activităţilor complexe cu valoare instructiv-educativă:</w:t>
            </w:r>
          </w:p>
        </w:tc>
        <w:tc>
          <w:tcPr>
            <w:tcW w:w="1342" w:type="dxa"/>
            <w:tcBorders>
              <w:top w:val="single" w:sz="4" w:space="0" w:color="000000"/>
              <w:left w:val="single" w:sz="4" w:space="0" w:color="000000"/>
              <w:bottom w:val="single" w:sz="4" w:space="0" w:color="000000"/>
            </w:tcBorders>
          </w:tcPr>
          <w:p w:rsidR="00825456" w:rsidRDefault="00825456">
            <w:pPr>
              <w:jc w:val="center"/>
              <w:rPr>
                <w:b/>
              </w:rPr>
            </w:pPr>
            <w:r>
              <w:rPr>
                <w:b/>
              </w:rPr>
              <w:t xml:space="preserve"> MAX. 80p</w:t>
            </w:r>
          </w:p>
        </w:tc>
        <w:tc>
          <w:tcPr>
            <w:tcW w:w="1276" w:type="dxa"/>
            <w:tcBorders>
              <w:top w:val="single" w:sz="4" w:space="0" w:color="000000"/>
              <w:left w:val="single" w:sz="4" w:space="0" w:color="000000"/>
              <w:bottom w:val="single" w:sz="4" w:space="0" w:color="000000"/>
            </w:tcBorders>
          </w:tcPr>
          <w:p w:rsidR="00825456" w:rsidRDefault="00825456">
            <w:pPr>
              <w:jc w:val="center"/>
              <w:rPr>
                <w:b/>
              </w:rPr>
            </w:pPr>
            <w:r>
              <w:rPr>
                <w:b/>
              </w:rPr>
              <w:t>MAX. 80p</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rPr>
                <w:b/>
              </w:rP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rFonts w:cs="Courier New"/>
                <w:lang w:val="en-US"/>
              </w:rPr>
            </w:pPr>
            <w:r>
              <w:rPr>
                <w:b/>
                <w:bCs/>
                <w:i/>
                <w:iCs/>
              </w:rPr>
              <w:t xml:space="preserve">a) </w:t>
            </w:r>
            <w:r>
              <w:rPr>
                <w:rFonts w:cs="Courier New"/>
                <w:b/>
                <w:bCs/>
                <w:i/>
                <w:iCs/>
                <w:lang w:val="en-US"/>
              </w:rPr>
              <w:t>rezultate deosebite obţinute în pregătirea preşcolarilor şi a elevilor în atingerea obiectivelor/competenţelor specifice impuse de curriculumul şcolar, materializate în progresul elevilor la clasă, în rezultate ale elevilor la clasă, la testări şi examene naţionale de sfârşit de ciclu, rezultate obţinute cu clasa şi individual la disciplinele de specialitate din învăţământul vocaţional;</w:t>
            </w:r>
          </w:p>
          <w:p w:rsidR="00825456" w:rsidRDefault="00825456">
            <w:pPr>
              <w:numPr>
                <w:ilvl w:val="0"/>
                <w:numId w:val="2"/>
              </w:numPr>
              <w:jc w:val="both"/>
              <w:rPr>
                <w:b/>
                <w:color w:val="000000"/>
              </w:rPr>
            </w:pPr>
            <w:r>
              <w:rPr>
                <w:rFonts w:cs="Courier New"/>
                <w:lang w:val="en-US"/>
              </w:rPr>
              <w:t>rezultate deosebite obţinute în pregătirea elevilor în atingerea obiectivelor/competenţelor specifice impuse de curriculumul şcolar, materializate în progresul elevilor la clasă</w:t>
            </w:r>
          </w:p>
          <w:p w:rsidR="00825456" w:rsidRDefault="00825456">
            <w:pPr>
              <w:ind w:left="360"/>
              <w:jc w:val="both"/>
              <w:rPr>
                <w:b/>
                <w:color w:val="000000"/>
              </w:rPr>
            </w:pPr>
          </w:p>
          <w:p w:rsidR="00825456" w:rsidRDefault="00825456">
            <w:pPr>
              <w:jc w:val="both"/>
              <w:rPr>
                <w:b/>
              </w:rPr>
            </w:pPr>
            <w:r>
              <w:rPr>
                <w:b/>
              </w:rPr>
              <w:t>NOTĂ:</w:t>
            </w:r>
          </w:p>
          <w:p w:rsidR="00825456" w:rsidRDefault="00825456">
            <w:pPr>
              <w:jc w:val="both"/>
              <w:rPr>
                <w:bCs/>
              </w:rPr>
            </w:pPr>
            <w:r>
              <w:rPr>
                <w:bCs/>
              </w:rPr>
              <w:t>Se atașează documente referitoare la activităţi derulate la nivelul școlii (rezultate deosebite obţinute în urma derulării unor proiecte tematice, realizarea revistelor cu participarea elevilor, aplicarea unor discipline opţionale noi etc.; maxim 5 documente doveditoare)</w:t>
            </w:r>
          </w:p>
          <w:p w:rsidR="00825456" w:rsidRDefault="00825456">
            <w:pPr>
              <w:jc w:val="both"/>
              <w:rPr>
                <w:b/>
                <w:color w:val="FF33CC"/>
              </w:rPr>
            </w:pPr>
          </w:p>
        </w:tc>
        <w:tc>
          <w:tcPr>
            <w:tcW w:w="1342" w:type="dxa"/>
            <w:tcBorders>
              <w:top w:val="single" w:sz="4" w:space="0" w:color="000000"/>
              <w:left w:val="single" w:sz="4" w:space="0" w:color="000000"/>
              <w:bottom w:val="single" w:sz="4" w:space="0" w:color="000000"/>
            </w:tcBorders>
          </w:tcPr>
          <w:p w:rsidR="00825456" w:rsidRDefault="00825456">
            <w:pPr>
              <w:snapToGrid w:val="0"/>
              <w:rPr>
                <w:b/>
                <w:bCs/>
              </w:rPr>
            </w:pPr>
            <w:r>
              <w:rPr>
                <w:b/>
                <w:color w:val="000000"/>
              </w:rPr>
              <w:t xml:space="preserve">  Total 10</w:t>
            </w:r>
            <w:r>
              <w:rPr>
                <w:b/>
                <w:bCs/>
              </w:rPr>
              <w:t>p</w:t>
            </w:r>
          </w:p>
          <w:p w:rsidR="00825456" w:rsidRDefault="00825456">
            <w:pPr>
              <w:snapToGrid w:val="0"/>
              <w:rPr>
                <w:b/>
                <w:bCs/>
              </w:rPr>
            </w:pPr>
          </w:p>
          <w:p w:rsidR="00825456" w:rsidRDefault="00825456">
            <w:pPr>
              <w:snapToGrid w:val="0"/>
              <w:rPr>
                <w:b/>
              </w:rPr>
            </w:pP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r>
              <w:t xml:space="preserve">  10</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rPr>
                <w:b/>
                <w:color w:val="FF0000"/>
              </w:rP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b/>
                <w:bCs/>
                <w:i/>
                <w:iCs/>
              </w:rPr>
            </w:pPr>
            <w:r>
              <w:rPr>
                <w:b/>
                <w:bCs/>
                <w:i/>
                <w:iCs/>
              </w:rPr>
              <w:t>b) iniţierea  și aplicarea unor proiecte de predare a disciplinei prin utilizarea  platformelor electronice de învăţare și a softurilor educaţionale specifice disciplinei, existente în unitatea de învăţământ</w:t>
            </w:r>
          </w:p>
          <w:p w:rsidR="00825456" w:rsidRDefault="00825456">
            <w:pPr>
              <w:jc w:val="both"/>
              <w:rPr>
                <w:b/>
                <w:bCs/>
                <w:i/>
                <w:iCs/>
              </w:rPr>
            </w:pPr>
          </w:p>
        </w:tc>
        <w:tc>
          <w:tcPr>
            <w:tcW w:w="1342" w:type="dxa"/>
            <w:tcBorders>
              <w:top w:val="single" w:sz="4" w:space="0" w:color="000000"/>
              <w:left w:val="single" w:sz="4" w:space="0" w:color="000000"/>
              <w:bottom w:val="single" w:sz="4" w:space="0" w:color="000000"/>
            </w:tcBorders>
          </w:tcPr>
          <w:p w:rsidR="00825456" w:rsidRDefault="00825456">
            <w:pPr>
              <w:snapToGrid w:val="0"/>
              <w:jc w:val="center"/>
              <w:rPr>
                <w:b/>
              </w:rPr>
            </w:pPr>
            <w:r>
              <w:rPr>
                <w:b/>
                <w:color w:val="000000"/>
              </w:rPr>
              <w:t>Total</w:t>
            </w:r>
            <w:r>
              <w:rPr>
                <w:b/>
              </w:rPr>
              <w:t xml:space="preserve"> 2p</w:t>
            </w: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r>
              <w:t xml:space="preserve">    2</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rPr>
                <w:b/>
              </w:rP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p w:rsidR="00825456" w:rsidRDefault="00825456">
            <w:pP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rFonts w:cs="Courier New"/>
                <w:b/>
                <w:bCs/>
                <w:i/>
                <w:iCs/>
                <w:lang w:val="en-US"/>
              </w:rPr>
            </w:pPr>
            <w:r>
              <w:rPr>
                <w:rFonts w:cs="Courier New"/>
                <w:b/>
                <w:bCs/>
                <w:i/>
                <w:iCs/>
                <w:lang w:val="en-US"/>
              </w:rPr>
              <w:t>c) performan</w:t>
            </w:r>
            <w:r>
              <w:rPr>
                <w:rFonts w:cs="Courier New"/>
                <w:b/>
                <w:bCs/>
                <w:i/>
                <w:iCs/>
              </w:rPr>
              <w:t>ţ</w:t>
            </w:r>
            <w:r>
              <w:rPr>
                <w:rFonts w:cs="Courier New"/>
                <w:b/>
                <w:bCs/>
                <w:i/>
                <w:iCs/>
                <w:lang w:val="en-US"/>
              </w:rPr>
              <w:t>e dovedite  în pregătirea elevilor distinși la olimpiade  școlare  și/sau concursuri de profil, materializate prin ob</w:t>
            </w:r>
            <w:r>
              <w:rPr>
                <w:rFonts w:cs="Courier New"/>
                <w:b/>
                <w:bCs/>
                <w:i/>
                <w:iCs/>
              </w:rPr>
              <w:t>ţ</w:t>
            </w:r>
            <w:r>
              <w:rPr>
                <w:rFonts w:cs="Courier New"/>
                <w:b/>
                <w:bCs/>
                <w:i/>
                <w:iCs/>
                <w:lang w:val="en-US"/>
              </w:rPr>
              <w:t>inerea premiilor I, II, III  și a premiilor speciale la faza /jude</w:t>
            </w:r>
            <w:r>
              <w:rPr>
                <w:rFonts w:cs="Courier New"/>
                <w:b/>
                <w:bCs/>
                <w:i/>
                <w:iCs/>
              </w:rPr>
              <w:t>ţ</w:t>
            </w:r>
            <w:r>
              <w:rPr>
                <w:rFonts w:cs="Courier New"/>
                <w:b/>
                <w:bCs/>
                <w:i/>
                <w:iCs/>
                <w:lang w:val="en-US"/>
              </w:rPr>
              <w:t>eană/interjude</w:t>
            </w:r>
            <w:r>
              <w:rPr>
                <w:rFonts w:cs="Courier New"/>
                <w:b/>
                <w:bCs/>
                <w:i/>
                <w:iCs/>
              </w:rPr>
              <w:t>ţ</w:t>
            </w:r>
            <w:r>
              <w:rPr>
                <w:rFonts w:cs="Courier New"/>
                <w:b/>
                <w:bCs/>
                <w:i/>
                <w:iCs/>
                <w:lang w:val="en-US"/>
              </w:rPr>
              <w:t>eană/na</w:t>
            </w:r>
            <w:r>
              <w:rPr>
                <w:rFonts w:cs="Courier New"/>
                <w:b/>
                <w:bCs/>
                <w:i/>
                <w:iCs/>
              </w:rPr>
              <w:t>ţ</w:t>
            </w:r>
            <w:r>
              <w:rPr>
                <w:rFonts w:cs="Courier New"/>
                <w:b/>
                <w:bCs/>
                <w:i/>
                <w:iCs/>
                <w:lang w:val="en-US"/>
              </w:rPr>
              <w:t>ională/interna</w:t>
            </w:r>
            <w:r>
              <w:rPr>
                <w:rFonts w:cs="Courier New"/>
                <w:b/>
                <w:bCs/>
                <w:i/>
                <w:iCs/>
              </w:rPr>
              <w:t>ţ</w:t>
            </w:r>
            <w:r>
              <w:rPr>
                <w:rFonts w:cs="Courier New"/>
                <w:b/>
                <w:bCs/>
                <w:i/>
                <w:iCs/>
                <w:lang w:val="en-US"/>
              </w:rPr>
              <w:t>ională, desfășurate în coordonarea și/sau finan</w:t>
            </w:r>
            <w:r>
              <w:rPr>
                <w:rFonts w:cs="Courier New"/>
                <w:b/>
                <w:bCs/>
                <w:i/>
                <w:iCs/>
              </w:rPr>
              <w:t>ţ</w:t>
            </w:r>
            <w:r>
              <w:rPr>
                <w:rFonts w:cs="Courier New"/>
                <w:b/>
                <w:bCs/>
                <w:i/>
                <w:iCs/>
                <w:lang w:val="en-US"/>
              </w:rPr>
              <w:t>area Ministerului Educa</w:t>
            </w:r>
            <w:r>
              <w:rPr>
                <w:rFonts w:cs="Courier New"/>
                <w:b/>
                <w:bCs/>
                <w:i/>
                <w:iCs/>
              </w:rPr>
              <w:t>ţ</w:t>
            </w:r>
            <w:r>
              <w:rPr>
                <w:rFonts w:cs="Courier New"/>
                <w:b/>
                <w:bCs/>
                <w:i/>
                <w:iCs/>
                <w:lang w:val="en-US"/>
              </w:rPr>
              <w:t>iei Na</w:t>
            </w:r>
            <w:r>
              <w:rPr>
                <w:rFonts w:cs="Courier New"/>
                <w:b/>
                <w:bCs/>
                <w:i/>
                <w:iCs/>
              </w:rPr>
              <w:t>ţ</w:t>
            </w:r>
            <w:r>
              <w:rPr>
                <w:rFonts w:cs="Courier New"/>
                <w:b/>
                <w:bCs/>
                <w:i/>
                <w:iCs/>
                <w:lang w:val="en-US"/>
              </w:rPr>
              <w:t>ionale</w:t>
            </w:r>
          </w:p>
          <w:p w:rsidR="00825456" w:rsidRDefault="00825456">
            <w:pPr>
              <w:ind w:left="720"/>
              <w:jc w:val="both"/>
              <w:rPr>
                <w:rFonts w:cs="Courier New"/>
                <w:lang w:val="en-US"/>
              </w:rPr>
            </w:pPr>
          </w:p>
          <w:p w:rsidR="00825456" w:rsidRDefault="00825456">
            <w:pPr>
              <w:ind w:left="720"/>
              <w:jc w:val="both"/>
              <w:rPr>
                <w:rFonts w:cs="Courier New"/>
                <w:lang w:val="en-US"/>
              </w:rPr>
            </w:pPr>
          </w:p>
          <w:p w:rsidR="00825456" w:rsidRDefault="00825456">
            <w:pPr>
              <w:numPr>
                <w:ilvl w:val="0"/>
                <w:numId w:val="3"/>
              </w:numPr>
              <w:jc w:val="both"/>
            </w:pPr>
            <w:r>
              <w:rPr>
                <w:rFonts w:cs="Courier New"/>
                <w:lang w:val="en-US"/>
              </w:rPr>
              <w:t>performanţe dovedite în pregătirea elevilor distinşi la olimpiadea şcolară de educa</w:t>
            </w:r>
            <w:r>
              <w:rPr>
                <w:rFonts w:cs="Courier New"/>
              </w:rPr>
              <w:t>ţ</w:t>
            </w:r>
            <w:r>
              <w:rPr>
                <w:rFonts w:cs="Courier New"/>
                <w:lang w:val="en-US"/>
              </w:rPr>
              <w:t>ie civică (faza pe municipiu și/sau faza pe jude</w:t>
            </w:r>
            <w:r>
              <w:rPr>
                <w:rFonts w:cs="Courier New"/>
              </w:rPr>
              <w:t>ţ</w:t>
            </w:r>
            <w:r>
              <w:rPr>
                <w:rFonts w:cs="Courier New"/>
                <w:lang w:val="en-US"/>
              </w:rPr>
              <w:t>), materializate prin obţinerea premiilor:*</w:t>
            </w:r>
          </w:p>
          <w:p w:rsidR="00825456" w:rsidRDefault="00825456">
            <w:pPr>
              <w:ind w:left="720"/>
              <w:jc w:val="both"/>
            </w:pPr>
            <w:r>
              <w:t>premiul I</w:t>
            </w:r>
          </w:p>
          <w:p w:rsidR="00825456" w:rsidRDefault="00825456">
            <w:pPr>
              <w:jc w:val="both"/>
            </w:pPr>
            <w:r>
              <w:t xml:space="preserve">            premiul II</w:t>
            </w:r>
          </w:p>
          <w:p w:rsidR="00825456" w:rsidRDefault="00825456">
            <w:pPr>
              <w:jc w:val="both"/>
            </w:pPr>
            <w:r>
              <w:t xml:space="preserve">            premiul III</w:t>
            </w:r>
          </w:p>
          <w:p w:rsidR="00825456" w:rsidRDefault="00825456">
            <w:pPr>
              <w:jc w:val="both"/>
              <w:rPr>
                <w:b/>
                <w:bCs/>
              </w:rPr>
            </w:pPr>
            <w:r>
              <w:t xml:space="preserve">            menţiune</w:t>
            </w:r>
          </w:p>
          <w:p w:rsidR="00825456" w:rsidRDefault="00825456">
            <w:pPr>
              <w:jc w:val="both"/>
              <w:rPr>
                <w:b/>
                <w:bCs/>
              </w:rPr>
            </w:pPr>
            <w:r>
              <w:rPr>
                <w:b/>
                <w:bCs/>
              </w:rPr>
              <w:t>NOTĂ</w:t>
            </w:r>
            <w:r>
              <w:rPr>
                <w:rFonts w:cs="Courier New"/>
                <w:b/>
                <w:bCs/>
                <w:lang w:val="en-US"/>
              </w:rPr>
              <w:t>*</w:t>
            </w:r>
            <w:r>
              <w:rPr>
                <w:b/>
                <w:bCs/>
              </w:rPr>
              <w:t>: punctele se pot cumula, max. 8 puncte</w:t>
            </w:r>
          </w:p>
          <w:p w:rsidR="00825456" w:rsidRDefault="00825456">
            <w:pPr>
              <w:jc w:val="both"/>
              <w:rPr>
                <w:b/>
                <w:bCs/>
              </w:rPr>
            </w:pPr>
          </w:p>
          <w:p w:rsidR="00825456" w:rsidRDefault="00825456">
            <w:pPr>
              <w:numPr>
                <w:ilvl w:val="0"/>
                <w:numId w:val="4"/>
              </w:numPr>
              <w:jc w:val="both"/>
              <w:rPr>
                <w:rFonts w:cs="Courier New"/>
                <w:bCs/>
                <w:iCs/>
                <w:lang w:val="en-US"/>
              </w:rPr>
            </w:pPr>
            <w:r>
              <w:rPr>
                <w:rFonts w:cs="Courier New"/>
                <w:bCs/>
                <w:iCs/>
                <w:lang w:val="en-US"/>
              </w:rPr>
              <w:t>performan</w:t>
            </w:r>
            <w:r>
              <w:rPr>
                <w:rFonts w:cs="Courier New"/>
                <w:bCs/>
                <w:iCs/>
              </w:rPr>
              <w:t>ţ</w:t>
            </w:r>
            <w:r>
              <w:rPr>
                <w:rFonts w:cs="Courier New"/>
                <w:bCs/>
                <w:iCs/>
                <w:lang w:val="en-US"/>
              </w:rPr>
              <w:t>e dovedite  în pregătirea elevilor distinși la concursuri de profil desfășurate în coordonarea și/sau finan</w:t>
            </w:r>
            <w:r>
              <w:rPr>
                <w:rFonts w:cs="Courier New"/>
                <w:bCs/>
                <w:iCs/>
              </w:rPr>
              <w:t>ţ</w:t>
            </w:r>
            <w:r>
              <w:rPr>
                <w:rFonts w:cs="Courier New"/>
                <w:bCs/>
                <w:iCs/>
                <w:lang w:val="en-US"/>
              </w:rPr>
              <w:t>area Ministerului Educa</w:t>
            </w:r>
            <w:r>
              <w:rPr>
                <w:rFonts w:cs="Courier New"/>
                <w:bCs/>
                <w:iCs/>
              </w:rPr>
              <w:t>ţ</w:t>
            </w:r>
            <w:r>
              <w:rPr>
                <w:rFonts w:cs="Courier New"/>
                <w:bCs/>
                <w:iCs/>
                <w:lang w:val="en-US"/>
              </w:rPr>
              <w:t>iei Na</w:t>
            </w:r>
            <w:r>
              <w:rPr>
                <w:rFonts w:cs="Courier New"/>
                <w:bCs/>
                <w:iCs/>
              </w:rPr>
              <w:t>ţ</w:t>
            </w:r>
            <w:r>
              <w:rPr>
                <w:rFonts w:cs="Courier New"/>
                <w:bCs/>
                <w:iCs/>
                <w:lang w:val="en-US"/>
              </w:rPr>
              <w:t>ionale **</w:t>
            </w:r>
          </w:p>
          <w:p w:rsidR="00825456" w:rsidRDefault="00825456">
            <w:pPr>
              <w:jc w:val="both"/>
            </w:pPr>
            <w:r>
              <w:t>faza internaţională               premiul I</w:t>
            </w:r>
          </w:p>
          <w:p w:rsidR="00825456" w:rsidRDefault="00825456">
            <w:pPr>
              <w:jc w:val="both"/>
            </w:pPr>
            <w:r>
              <w:t xml:space="preserve">                                             premiul II</w:t>
            </w:r>
          </w:p>
          <w:p w:rsidR="00825456" w:rsidRDefault="00825456">
            <w:pPr>
              <w:jc w:val="both"/>
            </w:pPr>
            <w:r>
              <w:t xml:space="preserve">                                             premiul III</w:t>
            </w:r>
          </w:p>
          <w:p w:rsidR="00825456" w:rsidRDefault="00825456">
            <w:pPr>
              <w:jc w:val="both"/>
            </w:pPr>
            <w:r>
              <w:t xml:space="preserve">                                             menţiune/premiu special</w:t>
            </w:r>
          </w:p>
          <w:p w:rsidR="00825456" w:rsidRDefault="00825456">
            <w:pPr>
              <w:jc w:val="both"/>
            </w:pPr>
          </w:p>
          <w:p w:rsidR="00825456" w:rsidRDefault="00825456">
            <w:pPr>
              <w:jc w:val="both"/>
            </w:pPr>
            <w:r>
              <w:t xml:space="preserve">faza naţională </w:t>
            </w:r>
            <w:r>
              <w:rPr>
                <w:rFonts w:cs="Courier New"/>
                <w:lang w:val="en-US"/>
              </w:rPr>
              <w:t xml:space="preserve">   </w:t>
            </w:r>
            <w:r>
              <w:t xml:space="preserve">                premiul I</w:t>
            </w:r>
          </w:p>
          <w:p w:rsidR="00825456" w:rsidRDefault="00825456">
            <w:pPr>
              <w:jc w:val="both"/>
            </w:pPr>
            <w:r>
              <w:t xml:space="preserve">                                          premiul II</w:t>
            </w:r>
          </w:p>
          <w:p w:rsidR="00825456" w:rsidRDefault="00825456">
            <w:pPr>
              <w:jc w:val="both"/>
            </w:pPr>
            <w:r>
              <w:t xml:space="preserve">                                          premiul III</w:t>
            </w:r>
          </w:p>
          <w:p w:rsidR="00825456" w:rsidRDefault="00825456">
            <w:pPr>
              <w:jc w:val="both"/>
            </w:pPr>
            <w:r>
              <w:t xml:space="preserve">                                          menţiune/premiu special</w:t>
            </w:r>
          </w:p>
          <w:p w:rsidR="00825456" w:rsidRDefault="00825456">
            <w:pPr>
              <w:jc w:val="both"/>
            </w:pPr>
          </w:p>
          <w:p w:rsidR="00825456" w:rsidRDefault="00825456">
            <w:pPr>
              <w:jc w:val="both"/>
            </w:pPr>
            <w:r>
              <w:t>faza interjudeţeană            premiul I</w:t>
            </w:r>
          </w:p>
          <w:p w:rsidR="00825456" w:rsidRDefault="00825456">
            <w:pPr>
              <w:jc w:val="both"/>
            </w:pPr>
            <w:r>
              <w:t xml:space="preserve">                                           premiul II</w:t>
            </w:r>
          </w:p>
          <w:p w:rsidR="00825456" w:rsidRDefault="00825456">
            <w:pPr>
              <w:jc w:val="both"/>
            </w:pPr>
            <w:r>
              <w:t xml:space="preserve">                                           premiul III</w:t>
            </w:r>
          </w:p>
          <w:p w:rsidR="00825456" w:rsidRDefault="00825456">
            <w:pPr>
              <w:jc w:val="both"/>
            </w:pPr>
            <w:r>
              <w:t xml:space="preserve">                                           menţiune/premiu special</w:t>
            </w:r>
          </w:p>
          <w:p w:rsidR="00825456" w:rsidRDefault="00825456">
            <w:pPr>
              <w:jc w:val="both"/>
            </w:pPr>
          </w:p>
          <w:p w:rsidR="00825456" w:rsidRDefault="00825456">
            <w:pPr>
              <w:jc w:val="both"/>
            </w:pPr>
            <w:r>
              <w:t>faza judeţeană                    premiul I</w:t>
            </w:r>
          </w:p>
          <w:p w:rsidR="00825456" w:rsidRDefault="00825456">
            <w:pPr>
              <w:jc w:val="both"/>
            </w:pPr>
            <w:r>
              <w:t xml:space="preserve">                                           premiul II</w:t>
            </w:r>
          </w:p>
          <w:p w:rsidR="00825456" w:rsidRDefault="00825456">
            <w:pPr>
              <w:jc w:val="both"/>
            </w:pPr>
            <w:r>
              <w:t xml:space="preserve">                                           premiul III</w:t>
            </w:r>
          </w:p>
          <w:p w:rsidR="00825456" w:rsidRDefault="00825456">
            <w:pPr>
              <w:jc w:val="both"/>
            </w:pPr>
            <w:r>
              <w:t xml:space="preserve">                                           menţiune/premiu special</w:t>
            </w:r>
          </w:p>
          <w:p w:rsidR="00825456" w:rsidRDefault="00825456">
            <w:pPr>
              <w:jc w:val="both"/>
            </w:pPr>
          </w:p>
          <w:p w:rsidR="00825456" w:rsidRDefault="00825456">
            <w:pPr>
              <w:jc w:val="both"/>
              <w:rPr>
                <w:b/>
              </w:rPr>
            </w:pPr>
            <w:r>
              <w:rPr>
                <w:b/>
              </w:rPr>
              <w:t>NOTĂ</w:t>
            </w:r>
            <w:r>
              <w:rPr>
                <w:rFonts w:cs="Courier New"/>
                <w:b/>
                <w:lang w:val="en-US"/>
              </w:rPr>
              <w:t>**</w:t>
            </w:r>
            <w:r>
              <w:rPr>
                <w:b/>
                <w:bCs/>
              </w:rPr>
              <w:t>: punctele se pot cumula, max. 8 puncte.</w:t>
            </w:r>
          </w:p>
          <w:p w:rsidR="00825456" w:rsidRDefault="00825456">
            <w:pPr>
              <w:jc w:val="both"/>
              <w:rPr>
                <w:color w:val="FF0000"/>
              </w:rPr>
            </w:pPr>
          </w:p>
        </w:tc>
        <w:tc>
          <w:tcPr>
            <w:tcW w:w="1342" w:type="dxa"/>
            <w:tcBorders>
              <w:top w:val="single" w:sz="4" w:space="0" w:color="000000"/>
              <w:left w:val="single" w:sz="4" w:space="0" w:color="000000"/>
              <w:bottom w:val="single" w:sz="4" w:space="0" w:color="000000"/>
            </w:tcBorders>
          </w:tcPr>
          <w:p w:rsidR="00825456" w:rsidRDefault="00825456">
            <w:pPr>
              <w:snapToGrid w:val="0"/>
              <w:jc w:val="center"/>
              <w:rPr>
                <w:b/>
              </w:rPr>
            </w:pPr>
          </w:p>
          <w:p w:rsidR="00825456" w:rsidRDefault="00825456">
            <w:pPr>
              <w:snapToGrid w:val="0"/>
              <w:jc w:val="center"/>
              <w:rPr>
                <w:b/>
              </w:rPr>
            </w:pPr>
            <w:r>
              <w:rPr>
                <w:b/>
              </w:rPr>
              <w:t>Total 16 p</w:t>
            </w: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both"/>
              <w:rPr>
                <w:b/>
              </w:rPr>
            </w:pPr>
          </w:p>
          <w:p w:rsidR="00825456" w:rsidRDefault="00825456">
            <w:pPr>
              <w:snapToGrid w:val="0"/>
              <w:jc w:val="center"/>
              <w:rPr>
                <w:b/>
              </w:rPr>
            </w:pPr>
            <w:r>
              <w:rPr>
                <w:b/>
              </w:rPr>
              <w:t>8p</w:t>
            </w:r>
          </w:p>
          <w:p w:rsidR="00825456" w:rsidRDefault="00825456">
            <w:pPr>
              <w:snapToGrid w:val="0"/>
              <w:jc w:val="center"/>
              <w:rPr>
                <w:b/>
              </w:rPr>
            </w:pPr>
          </w:p>
          <w:p w:rsidR="00825456" w:rsidRDefault="00825456">
            <w:pPr>
              <w:snapToGrid w:val="0"/>
              <w:jc w:val="center"/>
            </w:pPr>
          </w:p>
          <w:p w:rsidR="00825456" w:rsidRDefault="00825456">
            <w:pPr>
              <w:snapToGrid w:val="0"/>
              <w:jc w:val="center"/>
              <w:rPr>
                <w:b/>
              </w:rPr>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jc w:val="both"/>
              <w:rPr>
                <w:b/>
              </w:rPr>
            </w:pPr>
          </w:p>
          <w:p w:rsidR="00825456" w:rsidRDefault="00825456">
            <w:pPr>
              <w:snapToGrid w:val="0"/>
              <w:jc w:val="center"/>
              <w:rPr>
                <w:b/>
              </w:rPr>
            </w:pPr>
          </w:p>
          <w:p w:rsidR="00825456" w:rsidRDefault="00825456">
            <w:pPr>
              <w:snapToGrid w:val="0"/>
              <w:jc w:val="center"/>
              <w:rPr>
                <w:b/>
              </w:rPr>
            </w:pPr>
            <w:r>
              <w:rPr>
                <w:b/>
              </w:rPr>
              <w:t>8 p</w:t>
            </w: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r>
              <w:t>2,5</w:t>
            </w:r>
          </w:p>
          <w:p w:rsidR="00825456" w:rsidRDefault="00825456">
            <w:pPr>
              <w:snapToGrid w:val="0"/>
              <w:jc w:val="center"/>
            </w:pPr>
            <w:r>
              <w:t>2</w:t>
            </w:r>
          </w:p>
          <w:p w:rsidR="00825456" w:rsidRDefault="00825456">
            <w:pPr>
              <w:snapToGrid w:val="0"/>
              <w:jc w:val="center"/>
            </w:pPr>
            <w:r>
              <w:t>2</w:t>
            </w:r>
          </w:p>
          <w:p w:rsidR="00825456" w:rsidRDefault="00825456">
            <w:pPr>
              <w:snapToGrid w:val="0"/>
              <w:jc w:val="center"/>
              <w:rPr>
                <w:b/>
              </w:rPr>
            </w:pPr>
            <w:r>
              <w:t>1,5</w:t>
            </w: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jc w:val="both"/>
            </w:pPr>
          </w:p>
          <w:p w:rsidR="00825456" w:rsidRDefault="00825456">
            <w:pPr>
              <w:snapToGrid w:val="0"/>
              <w:jc w:val="center"/>
            </w:pPr>
          </w:p>
          <w:p w:rsidR="00825456" w:rsidRDefault="00825456">
            <w:pPr>
              <w:snapToGrid w:val="0"/>
              <w:jc w:val="center"/>
            </w:pPr>
            <w:r>
              <w:t>2</w:t>
            </w:r>
          </w:p>
          <w:p w:rsidR="00825456" w:rsidRDefault="00825456">
            <w:pPr>
              <w:snapToGrid w:val="0"/>
              <w:jc w:val="center"/>
            </w:pPr>
            <w:r>
              <w:t>1,5</w:t>
            </w:r>
          </w:p>
          <w:p w:rsidR="00825456" w:rsidRDefault="00825456">
            <w:pPr>
              <w:snapToGrid w:val="0"/>
              <w:jc w:val="center"/>
            </w:pPr>
            <w:r>
              <w:t>1</w:t>
            </w:r>
          </w:p>
          <w:p w:rsidR="00825456" w:rsidRDefault="00825456">
            <w:pPr>
              <w:snapToGrid w:val="0"/>
              <w:jc w:val="center"/>
            </w:pPr>
            <w:r>
              <w:t>1</w:t>
            </w:r>
          </w:p>
          <w:p w:rsidR="00825456" w:rsidRDefault="00825456">
            <w:pPr>
              <w:snapToGrid w:val="0"/>
              <w:jc w:val="both"/>
            </w:pPr>
          </w:p>
          <w:p w:rsidR="00825456" w:rsidRDefault="00825456">
            <w:pPr>
              <w:snapToGrid w:val="0"/>
              <w:jc w:val="center"/>
            </w:pPr>
            <w:r>
              <w:t>2</w:t>
            </w:r>
          </w:p>
          <w:p w:rsidR="00825456" w:rsidRDefault="00825456">
            <w:pPr>
              <w:snapToGrid w:val="0"/>
              <w:jc w:val="center"/>
            </w:pPr>
            <w:r>
              <w:t>1,5</w:t>
            </w:r>
          </w:p>
          <w:p w:rsidR="00825456" w:rsidRDefault="00825456">
            <w:pPr>
              <w:snapToGrid w:val="0"/>
              <w:jc w:val="center"/>
            </w:pPr>
            <w:r>
              <w:t>1</w:t>
            </w:r>
          </w:p>
          <w:p w:rsidR="00825456" w:rsidRDefault="00825456">
            <w:pPr>
              <w:snapToGrid w:val="0"/>
              <w:jc w:val="center"/>
            </w:pPr>
            <w:r>
              <w:t>1</w:t>
            </w:r>
          </w:p>
          <w:p w:rsidR="00825456" w:rsidRDefault="00825456">
            <w:pPr>
              <w:snapToGrid w:val="0"/>
              <w:jc w:val="center"/>
            </w:pPr>
          </w:p>
          <w:p w:rsidR="00825456" w:rsidRDefault="00825456">
            <w:pPr>
              <w:snapToGrid w:val="0"/>
              <w:jc w:val="center"/>
            </w:pPr>
            <w:r>
              <w:t>2</w:t>
            </w:r>
          </w:p>
          <w:p w:rsidR="00825456" w:rsidRDefault="00825456">
            <w:pPr>
              <w:snapToGrid w:val="0"/>
              <w:jc w:val="center"/>
            </w:pPr>
            <w:r>
              <w:t>1,5</w:t>
            </w:r>
          </w:p>
          <w:p w:rsidR="00825456" w:rsidRDefault="00825456">
            <w:pPr>
              <w:snapToGrid w:val="0"/>
              <w:jc w:val="center"/>
            </w:pPr>
            <w:r>
              <w:t>1</w:t>
            </w:r>
          </w:p>
          <w:p w:rsidR="00825456" w:rsidRDefault="00825456">
            <w:pPr>
              <w:snapToGrid w:val="0"/>
              <w:jc w:val="center"/>
            </w:pPr>
            <w:r>
              <w:t>1</w:t>
            </w:r>
          </w:p>
          <w:p w:rsidR="00825456" w:rsidRDefault="00825456">
            <w:pPr>
              <w:snapToGrid w:val="0"/>
              <w:jc w:val="both"/>
            </w:pPr>
          </w:p>
          <w:p w:rsidR="00825456" w:rsidRDefault="00825456">
            <w:pPr>
              <w:snapToGrid w:val="0"/>
              <w:jc w:val="center"/>
            </w:pPr>
            <w:r>
              <w:t>2</w:t>
            </w:r>
          </w:p>
          <w:p w:rsidR="00825456" w:rsidRDefault="00825456">
            <w:pPr>
              <w:snapToGrid w:val="0"/>
              <w:jc w:val="center"/>
            </w:pPr>
            <w:r>
              <w:t>1,5</w:t>
            </w:r>
          </w:p>
          <w:p w:rsidR="00825456" w:rsidRDefault="00825456">
            <w:pPr>
              <w:snapToGrid w:val="0"/>
              <w:jc w:val="center"/>
            </w:pPr>
            <w:r>
              <w:t>1</w:t>
            </w:r>
          </w:p>
          <w:p w:rsidR="00825456" w:rsidRDefault="00825456">
            <w:pPr>
              <w:snapToGrid w:val="0"/>
              <w:jc w:val="center"/>
            </w:pPr>
            <w:r>
              <w:t>1</w:t>
            </w:r>
          </w:p>
          <w:p w:rsidR="00825456" w:rsidRDefault="00825456">
            <w:pPr>
              <w:snapToGrid w:val="0"/>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rPr>
                <w:b/>
                <w:color w:val="FF0000"/>
              </w:rPr>
            </w:pPr>
          </w:p>
          <w:p w:rsidR="00825456" w:rsidRDefault="00825456">
            <w:pPr>
              <w:snapToGrid w:val="0"/>
              <w:jc w:val="center"/>
              <w:rPr>
                <w:b/>
                <w:color w:val="FF0000"/>
              </w:rPr>
            </w:pPr>
          </w:p>
          <w:p w:rsidR="00825456" w:rsidRDefault="00825456">
            <w:pPr>
              <w:snapToGrid w:val="0"/>
              <w:jc w:val="center"/>
              <w:rPr>
                <w:b/>
                <w:color w:val="FF0000"/>
              </w:rPr>
            </w:pPr>
          </w:p>
          <w:p w:rsidR="00825456" w:rsidRDefault="00825456">
            <w:pPr>
              <w:snapToGrid w:val="0"/>
              <w:jc w:val="center"/>
              <w:rPr>
                <w:b/>
                <w:color w:val="FF0000"/>
              </w:rPr>
            </w:pPr>
          </w:p>
          <w:p w:rsidR="00825456" w:rsidRDefault="00825456">
            <w:pPr>
              <w:snapToGrid w:val="0"/>
              <w:jc w:val="center"/>
              <w:rPr>
                <w:b/>
                <w:color w:val="FF0000"/>
              </w:rPr>
            </w:pPr>
          </w:p>
          <w:p w:rsidR="00825456" w:rsidRDefault="00825456">
            <w:pPr>
              <w:snapToGrid w:val="0"/>
              <w:jc w:val="center"/>
              <w:rPr>
                <w:b/>
                <w:color w:val="FF0000"/>
              </w:rPr>
            </w:pPr>
          </w:p>
          <w:p w:rsidR="00825456" w:rsidRDefault="00825456">
            <w:pPr>
              <w:snapToGrid w:val="0"/>
              <w:jc w:val="center"/>
              <w:rPr>
                <w:b/>
                <w:color w:val="FF0000"/>
              </w:rPr>
            </w:pPr>
          </w:p>
          <w:p w:rsidR="00825456" w:rsidRDefault="00825456">
            <w:pPr>
              <w:snapToGrid w:val="0"/>
              <w:jc w:val="center"/>
              <w:rPr>
                <w:b/>
                <w:color w:val="FF0000"/>
              </w:rPr>
            </w:pPr>
          </w:p>
          <w:p w:rsidR="00825456" w:rsidRDefault="00825456">
            <w:pPr>
              <w:snapToGrid w:val="0"/>
              <w:jc w:val="center"/>
              <w:rPr>
                <w:b/>
                <w:color w:val="FF0000"/>
              </w:rPr>
            </w:pPr>
          </w:p>
          <w:p w:rsidR="00825456" w:rsidRDefault="00825456">
            <w:pPr>
              <w:snapToGrid w:val="0"/>
              <w:jc w:val="center"/>
              <w:rPr>
                <w:b/>
                <w:color w:val="FF0000"/>
              </w:rPr>
            </w:pPr>
          </w:p>
          <w:p w:rsidR="00825456" w:rsidRDefault="00825456">
            <w:pPr>
              <w:snapToGrid w:val="0"/>
              <w:jc w:val="center"/>
              <w:rPr>
                <w:b/>
                <w:color w:val="FF0000"/>
              </w:rPr>
            </w:pPr>
          </w:p>
          <w:p w:rsidR="00825456" w:rsidRDefault="00825456">
            <w:pPr>
              <w:snapToGrid w:val="0"/>
              <w:jc w:val="center"/>
              <w:rPr>
                <w:b/>
                <w:color w:val="FF0000"/>
              </w:rPr>
            </w:pPr>
          </w:p>
          <w:p w:rsidR="00825456" w:rsidRDefault="00825456">
            <w:pPr>
              <w:snapToGrid w:val="0"/>
              <w:jc w:val="center"/>
              <w:rPr>
                <w:b/>
                <w:color w:val="FF0000"/>
              </w:rPr>
            </w:pPr>
          </w:p>
          <w:p w:rsidR="00825456" w:rsidRDefault="00825456">
            <w:pPr>
              <w:snapToGrid w:val="0"/>
              <w:jc w:val="center"/>
              <w:rPr>
                <w:b/>
                <w:color w:val="FF0000"/>
              </w:rP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b/>
                <w:i/>
              </w:rPr>
            </w:pPr>
            <w:r>
              <w:rPr>
                <w:b/>
              </w:rPr>
              <w:t xml:space="preserve">d) </w:t>
            </w:r>
            <w:r>
              <w:rPr>
                <w:b/>
                <w:i/>
              </w:rPr>
              <w:t>performanţe dovedite  în pregătirea elevilor distinși la  concursuri cultural-artistice, tehnico-știinţifice și sportive incluse în Calendarul activităţilor educative naţionale/regionale  elaborate  de Ministerul Educaţiei  Naţionale, materializate prin obţinerea premiilor I, II, III și a premiilor speciale;</w:t>
            </w:r>
          </w:p>
          <w:p w:rsidR="00825456" w:rsidRDefault="00825456">
            <w:pPr>
              <w:jc w:val="both"/>
              <w:rPr>
                <w:color w:val="FF0000"/>
              </w:rPr>
            </w:pPr>
          </w:p>
          <w:p w:rsidR="00825456" w:rsidRDefault="00825456">
            <w:pPr>
              <w:jc w:val="both"/>
            </w:pPr>
            <w:r>
              <w:t>premiul I</w:t>
            </w:r>
          </w:p>
          <w:p w:rsidR="00825456" w:rsidRDefault="00825456">
            <w:pPr>
              <w:jc w:val="both"/>
            </w:pPr>
            <w:r>
              <w:t xml:space="preserve">premiul II </w:t>
            </w:r>
          </w:p>
          <w:p w:rsidR="00825456" w:rsidRDefault="00825456">
            <w:pPr>
              <w:jc w:val="both"/>
            </w:pPr>
            <w:r>
              <w:t>premiul III</w:t>
            </w:r>
          </w:p>
          <w:p w:rsidR="00825456" w:rsidRDefault="00825456">
            <w:pPr>
              <w:jc w:val="both"/>
            </w:pPr>
            <w:r>
              <w:t>menţiune/premiu special</w:t>
            </w:r>
          </w:p>
          <w:p w:rsidR="00825456" w:rsidRDefault="00825456">
            <w:pPr>
              <w:jc w:val="both"/>
              <w:rPr>
                <w:b/>
              </w:rPr>
            </w:pPr>
          </w:p>
          <w:p w:rsidR="00825456" w:rsidRDefault="00825456">
            <w:pPr>
              <w:jc w:val="both"/>
              <w:rPr>
                <w:b/>
              </w:rPr>
            </w:pPr>
            <w:r>
              <w:rPr>
                <w:b/>
              </w:rPr>
              <w:t>NOTĂ</w:t>
            </w:r>
            <w:r>
              <w:rPr>
                <w:b/>
                <w:bCs/>
              </w:rPr>
              <w:t>: punctele se pot cumula, max. 9 puncte.</w:t>
            </w:r>
          </w:p>
          <w:p w:rsidR="00825456" w:rsidRDefault="00825456">
            <w:pPr>
              <w:jc w:val="both"/>
            </w:pPr>
          </w:p>
        </w:tc>
        <w:tc>
          <w:tcPr>
            <w:tcW w:w="1342" w:type="dxa"/>
            <w:tcBorders>
              <w:top w:val="single" w:sz="4" w:space="0" w:color="000000"/>
              <w:left w:val="single" w:sz="4" w:space="0" w:color="000000"/>
              <w:bottom w:val="single" w:sz="4" w:space="0" w:color="000000"/>
            </w:tcBorders>
          </w:tcPr>
          <w:p w:rsidR="00825456" w:rsidRDefault="00825456">
            <w:pPr>
              <w:snapToGrid w:val="0"/>
              <w:jc w:val="both"/>
              <w:rPr>
                <w:b/>
              </w:rPr>
            </w:pPr>
            <w:r>
              <w:rPr>
                <w:b/>
                <w:color w:val="000000"/>
              </w:rPr>
              <w:t>Total</w:t>
            </w:r>
            <w:r>
              <w:rPr>
                <w:b/>
              </w:rPr>
              <w:t xml:space="preserve"> 9p</w:t>
            </w: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rPr>
                <w:b/>
              </w:rPr>
            </w:pPr>
          </w:p>
        </w:tc>
        <w:tc>
          <w:tcPr>
            <w:tcW w:w="1276" w:type="dxa"/>
            <w:tcBorders>
              <w:top w:val="single" w:sz="4" w:space="0" w:color="000000"/>
              <w:left w:val="single" w:sz="4" w:space="0" w:color="000000"/>
              <w:bottom w:val="single" w:sz="4" w:space="0" w:color="000000"/>
            </w:tcBorders>
          </w:tcPr>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pPr>
            <w:r>
              <w:t>3</w:t>
            </w:r>
          </w:p>
          <w:p w:rsidR="00825456" w:rsidRDefault="00825456">
            <w:pPr>
              <w:snapToGrid w:val="0"/>
              <w:jc w:val="center"/>
            </w:pPr>
            <w:r>
              <w:t>2,5</w:t>
            </w:r>
          </w:p>
          <w:p w:rsidR="00825456" w:rsidRDefault="00825456">
            <w:pPr>
              <w:snapToGrid w:val="0"/>
              <w:jc w:val="center"/>
            </w:pPr>
            <w:r>
              <w:t>2</w:t>
            </w:r>
          </w:p>
          <w:p w:rsidR="00825456" w:rsidRDefault="00825456">
            <w:pPr>
              <w:snapToGrid w:val="0"/>
              <w:jc w:val="center"/>
            </w:pPr>
            <w:r>
              <w:t>1,5</w:t>
            </w:r>
          </w:p>
          <w:p w:rsidR="00825456" w:rsidRDefault="00825456">
            <w:pPr>
              <w:snapToGrid w:val="0"/>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rPr>
                <w:b/>
              </w:rP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b/>
              </w:rPr>
            </w:pPr>
            <w:r>
              <w:rPr>
                <w:b/>
              </w:rPr>
              <w:t xml:space="preserve">e) </w:t>
            </w:r>
            <w:r>
              <w:rPr>
                <w:b/>
                <w:i/>
              </w:rPr>
              <w:t>pregătirea loturilor olimpice  de elevi, participarea,  în calitate de membru al comisiei de evaluare/organizare, la  olimpiadele  și concursurile școlare și extrașcolare, fazele  judeţene, interjudeţene, naţionale  și internaţionale incluse  în programul de activităţi  și  în calendarul inspectoratelor școlare/Ministerului Educaţiei Naţionale;</w:t>
            </w:r>
          </w:p>
          <w:p w:rsidR="00825456" w:rsidRDefault="00825456">
            <w:pPr>
              <w:numPr>
                <w:ilvl w:val="0"/>
                <w:numId w:val="4"/>
              </w:numPr>
              <w:jc w:val="both"/>
              <w:rPr>
                <w:rFonts w:cs="Courier New"/>
                <w:lang w:val="en-US"/>
              </w:rPr>
            </w:pPr>
            <w:r>
              <w:rPr>
                <w:rFonts w:cs="Courier New"/>
                <w:lang w:val="en-US"/>
              </w:rPr>
              <w:t>participarea, în calitate de membru al comisiei de evaluare/organizare la olimpiada jude</w:t>
            </w:r>
            <w:r>
              <w:rPr>
                <w:rFonts w:cs="Courier New"/>
              </w:rPr>
              <w:t>ţ</w:t>
            </w:r>
            <w:r>
              <w:rPr>
                <w:rFonts w:cs="Courier New"/>
                <w:lang w:val="en-US"/>
              </w:rPr>
              <w:t>eană de educa</w:t>
            </w:r>
            <w:r>
              <w:rPr>
                <w:rFonts w:cs="Courier New"/>
              </w:rPr>
              <w:t>ţ</w:t>
            </w:r>
            <w:r>
              <w:rPr>
                <w:rFonts w:cs="Courier New"/>
                <w:lang w:val="en-US"/>
              </w:rPr>
              <w:t xml:space="preserve">ie civică, inclusă </w:t>
            </w:r>
            <w:r>
              <w:t>în programul de activităţi  și  în calendarul inspectoratelor școlare/Ministerului Educaţiei Naţionale</w:t>
            </w:r>
            <w:r>
              <w:rPr>
                <w:rFonts w:cs="Courier New"/>
                <w:lang w:val="en-US"/>
              </w:rPr>
              <w:t xml:space="preserve">                                   </w:t>
            </w:r>
          </w:p>
          <w:p w:rsidR="00825456" w:rsidRDefault="00825456">
            <w:pPr>
              <w:ind w:left="720"/>
              <w:jc w:val="both"/>
              <w:rPr>
                <w:rFonts w:cs="Courier New"/>
                <w:lang w:val="en-US"/>
              </w:rPr>
            </w:pPr>
            <w:r>
              <w:rPr>
                <w:rFonts w:cs="Courier New"/>
                <w:lang w:val="en-US"/>
              </w:rPr>
              <w:t xml:space="preserve">                       faza pe municipiu</w:t>
            </w:r>
          </w:p>
          <w:p w:rsidR="00825456" w:rsidRDefault="00825456">
            <w:pPr>
              <w:jc w:val="both"/>
              <w:rPr>
                <w:rFonts w:cs="Courier New"/>
                <w:lang w:val="en-US"/>
              </w:rPr>
            </w:pPr>
            <w:r>
              <w:rPr>
                <w:rFonts w:cs="Courier New"/>
                <w:lang w:val="en-US"/>
              </w:rPr>
              <w:t xml:space="preserve">                                   faza pe jude</w:t>
            </w:r>
            <w:r>
              <w:rPr>
                <w:rFonts w:cs="Courier New"/>
              </w:rPr>
              <w:t>ţ</w:t>
            </w:r>
          </w:p>
          <w:p w:rsidR="00825456" w:rsidRDefault="00825456">
            <w:pPr>
              <w:numPr>
                <w:ilvl w:val="0"/>
                <w:numId w:val="4"/>
              </w:numPr>
              <w:jc w:val="both"/>
              <w:rPr>
                <w:rFonts w:cs="Courier New"/>
                <w:lang w:val="en-US"/>
              </w:rPr>
            </w:pPr>
            <w:r>
              <w:rPr>
                <w:rFonts w:cs="Courier New"/>
                <w:lang w:val="en-US"/>
              </w:rPr>
              <w:t xml:space="preserve">participarea, în calitate de membru al comisiei de evaluare/organizare la concursurile </w:t>
            </w:r>
            <w:r>
              <w:t>școlare și extrașcolare</w:t>
            </w:r>
            <w:r>
              <w:rPr>
                <w:rFonts w:cs="Courier New"/>
                <w:lang w:val="en-US"/>
              </w:rPr>
              <w:t xml:space="preserve"> incluse </w:t>
            </w:r>
            <w:r>
              <w:t>în programul de activităţi  și  în calendarul inspectoratelor școlare/Ministerului Educaţiei Naţionale;</w:t>
            </w:r>
            <w:r>
              <w:rPr>
                <w:rFonts w:cs="Courier New"/>
                <w:lang w:val="en-US"/>
              </w:rPr>
              <w:t xml:space="preserve">              </w:t>
            </w:r>
          </w:p>
          <w:p w:rsidR="00825456" w:rsidRDefault="00825456">
            <w:pPr>
              <w:ind w:left="720"/>
              <w:jc w:val="both"/>
              <w:rPr>
                <w:rFonts w:cs="Courier New"/>
                <w:lang w:val="en-US"/>
              </w:rPr>
            </w:pPr>
            <w:r>
              <w:rPr>
                <w:rFonts w:cs="Courier New"/>
                <w:lang w:val="en-US"/>
              </w:rPr>
              <w:t xml:space="preserve">                       judeţene, </w:t>
            </w:r>
          </w:p>
          <w:p w:rsidR="00825456" w:rsidRDefault="00825456">
            <w:pPr>
              <w:ind w:left="720"/>
              <w:jc w:val="both"/>
              <w:rPr>
                <w:rFonts w:cs="Courier New"/>
                <w:lang w:val="en-US"/>
              </w:rPr>
            </w:pPr>
            <w:r>
              <w:rPr>
                <w:rFonts w:cs="Courier New"/>
                <w:lang w:val="en-US"/>
              </w:rPr>
              <w:t xml:space="preserve">                       interjudeţene</w:t>
            </w:r>
          </w:p>
          <w:p w:rsidR="00825456" w:rsidRDefault="00825456">
            <w:pPr>
              <w:jc w:val="both"/>
              <w:rPr>
                <w:rFonts w:cs="Courier New"/>
                <w:lang w:val="en-US"/>
              </w:rPr>
            </w:pPr>
            <w:r>
              <w:rPr>
                <w:rFonts w:cs="Courier New"/>
                <w:lang w:val="en-US"/>
              </w:rPr>
              <w:t xml:space="preserve">                                   naţionale</w:t>
            </w:r>
          </w:p>
          <w:p w:rsidR="00825456" w:rsidRDefault="00825456">
            <w:pPr>
              <w:jc w:val="both"/>
              <w:rPr>
                <w:rFonts w:cs="Courier New"/>
                <w:lang w:val="en-US"/>
              </w:rPr>
            </w:pPr>
            <w:r>
              <w:rPr>
                <w:rFonts w:cs="Courier New"/>
                <w:lang w:val="en-US"/>
              </w:rPr>
              <w:t xml:space="preserve">                                   internaţionale</w:t>
            </w:r>
          </w:p>
          <w:p w:rsidR="00825456" w:rsidRDefault="00825456">
            <w:pPr>
              <w:jc w:val="both"/>
            </w:pPr>
          </w:p>
          <w:p w:rsidR="00825456" w:rsidRDefault="00825456">
            <w:pPr>
              <w:jc w:val="both"/>
              <w:rPr>
                <w:b/>
                <w:bCs/>
              </w:rPr>
            </w:pPr>
            <w:r>
              <w:rPr>
                <w:b/>
              </w:rPr>
              <w:t>NOTĂ</w:t>
            </w:r>
            <w:r>
              <w:rPr>
                <w:b/>
                <w:bCs/>
              </w:rPr>
              <w:t>: punctele se pot cumula, max. 12 puncte.</w:t>
            </w:r>
          </w:p>
          <w:p w:rsidR="00825456" w:rsidRDefault="00825456">
            <w:pPr>
              <w:jc w:val="both"/>
              <w:rPr>
                <w:rFonts w:cs="Courier New"/>
                <w:b/>
                <w:bCs/>
                <w:i/>
                <w:iCs/>
                <w:lang w:val="en-US"/>
              </w:rPr>
            </w:pPr>
          </w:p>
        </w:tc>
        <w:tc>
          <w:tcPr>
            <w:tcW w:w="1342" w:type="dxa"/>
            <w:tcBorders>
              <w:top w:val="single" w:sz="4" w:space="0" w:color="000000"/>
              <w:left w:val="single" w:sz="4" w:space="0" w:color="000000"/>
              <w:bottom w:val="single" w:sz="4" w:space="0" w:color="000000"/>
            </w:tcBorders>
          </w:tcPr>
          <w:p w:rsidR="00825456" w:rsidRDefault="00825456">
            <w:pPr>
              <w:snapToGrid w:val="0"/>
              <w:jc w:val="both"/>
              <w:rPr>
                <w:b/>
              </w:rPr>
            </w:pPr>
            <w:r>
              <w:rPr>
                <w:b/>
                <w:color w:val="000000"/>
              </w:rPr>
              <w:t>Total</w:t>
            </w:r>
            <w:r>
              <w:rPr>
                <w:b/>
              </w:rPr>
              <w:t xml:space="preserve"> 12p</w:t>
            </w: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both"/>
            </w:pPr>
          </w:p>
          <w:p w:rsidR="00825456" w:rsidRDefault="00825456">
            <w:pPr>
              <w:snapToGrid w:val="0"/>
              <w:jc w:val="center"/>
            </w:pPr>
          </w:p>
          <w:p w:rsidR="00825456" w:rsidRDefault="00825456">
            <w:pPr>
              <w:snapToGrid w:val="0"/>
              <w:jc w:val="center"/>
            </w:pPr>
            <w:r>
              <w:t>2</w:t>
            </w:r>
          </w:p>
          <w:p w:rsidR="00825456" w:rsidRDefault="00825456">
            <w:pPr>
              <w:snapToGrid w:val="0"/>
              <w:jc w:val="center"/>
            </w:pPr>
            <w:r>
              <w:t>2</w:t>
            </w:r>
          </w:p>
          <w:p w:rsidR="00825456" w:rsidRDefault="00825456">
            <w:pPr>
              <w:snapToGrid w:val="0"/>
              <w:jc w:val="center"/>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jc w:val="center"/>
            </w:pPr>
            <w:r>
              <w:t>2</w:t>
            </w:r>
          </w:p>
          <w:p w:rsidR="00825456" w:rsidRDefault="00825456">
            <w:pPr>
              <w:snapToGrid w:val="0"/>
              <w:jc w:val="center"/>
            </w:pPr>
            <w:r>
              <w:t>2</w:t>
            </w:r>
          </w:p>
          <w:p w:rsidR="00825456" w:rsidRDefault="00825456">
            <w:pPr>
              <w:snapToGrid w:val="0"/>
              <w:jc w:val="center"/>
            </w:pPr>
            <w:r>
              <w:t>2</w:t>
            </w:r>
          </w:p>
          <w:p w:rsidR="00825456" w:rsidRDefault="00825456">
            <w:pPr>
              <w:snapToGrid w:val="0"/>
              <w:jc w:val="center"/>
            </w:pPr>
            <w:r>
              <w:t>2</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rFonts w:cs="Courier New"/>
                <w:b/>
                <w:bCs/>
                <w:i/>
                <w:iCs/>
                <w:lang w:val="en-US"/>
              </w:rPr>
            </w:pPr>
            <w:r>
              <w:rPr>
                <w:rFonts w:cs="Courier New"/>
                <w:b/>
                <w:bCs/>
                <w:i/>
                <w:iCs/>
                <w:lang w:val="en-US"/>
              </w:rPr>
              <w:t xml:space="preserve">  f) organizarea de concursuri  și festivaluri la nivel interna</w:t>
            </w:r>
            <w:r>
              <w:rPr>
                <w:rFonts w:cs="Courier New"/>
                <w:b/>
                <w:bCs/>
                <w:i/>
                <w:iCs/>
              </w:rPr>
              <w:t>ţ</w:t>
            </w:r>
            <w:r>
              <w:rPr>
                <w:rFonts w:cs="Courier New"/>
                <w:b/>
                <w:bCs/>
                <w:i/>
                <w:iCs/>
                <w:lang w:val="en-US"/>
              </w:rPr>
              <w:t>ional, na</w:t>
            </w:r>
            <w:r>
              <w:rPr>
                <w:rFonts w:cs="Courier New"/>
                <w:b/>
                <w:bCs/>
                <w:i/>
                <w:iCs/>
              </w:rPr>
              <w:t>ţ</w:t>
            </w:r>
            <w:r>
              <w:rPr>
                <w:rFonts w:cs="Courier New"/>
                <w:b/>
                <w:bCs/>
                <w:i/>
                <w:iCs/>
                <w:lang w:val="en-US"/>
              </w:rPr>
              <w:t xml:space="preserve">ional sau </w:t>
            </w:r>
            <w:r>
              <w:rPr>
                <w:rFonts w:cs="Courier New"/>
                <w:b/>
                <w:bCs/>
                <w:i/>
                <w:iCs/>
              </w:rPr>
              <w:t>regional/</w:t>
            </w:r>
            <w:r>
              <w:rPr>
                <w:rFonts w:cs="Courier New"/>
                <w:b/>
                <w:bCs/>
                <w:i/>
                <w:iCs/>
                <w:lang w:val="en-US"/>
              </w:rPr>
              <w:t>interjude</w:t>
            </w:r>
            <w:r>
              <w:rPr>
                <w:rFonts w:cs="Courier New"/>
                <w:b/>
                <w:bCs/>
                <w:i/>
                <w:iCs/>
              </w:rPr>
              <w:t>ţ</w:t>
            </w:r>
            <w:r>
              <w:rPr>
                <w:rFonts w:cs="Courier New"/>
                <w:b/>
                <w:bCs/>
                <w:i/>
                <w:iCs/>
                <w:lang w:val="en-US"/>
              </w:rPr>
              <w:t>ean; organizarea de spectacole, expozi</w:t>
            </w:r>
            <w:r>
              <w:rPr>
                <w:rFonts w:cs="Courier New"/>
                <w:b/>
                <w:bCs/>
                <w:i/>
                <w:iCs/>
              </w:rPr>
              <w:t>ţ</w:t>
            </w:r>
            <w:r>
              <w:rPr>
                <w:rFonts w:cs="Courier New"/>
                <w:b/>
                <w:bCs/>
                <w:i/>
                <w:iCs/>
                <w:lang w:val="en-US"/>
              </w:rPr>
              <w:t>ii, concerte, la nivel interna</w:t>
            </w:r>
            <w:r>
              <w:rPr>
                <w:rFonts w:cs="Courier New"/>
                <w:b/>
                <w:bCs/>
                <w:i/>
                <w:iCs/>
              </w:rPr>
              <w:t>ţ</w:t>
            </w:r>
            <w:r>
              <w:rPr>
                <w:rFonts w:cs="Courier New"/>
                <w:b/>
                <w:bCs/>
                <w:i/>
                <w:iCs/>
                <w:lang w:val="en-US"/>
              </w:rPr>
              <w:t>ional, na</w:t>
            </w:r>
            <w:r>
              <w:rPr>
                <w:rFonts w:cs="Courier New"/>
                <w:b/>
                <w:bCs/>
                <w:i/>
                <w:iCs/>
              </w:rPr>
              <w:t>ţ</w:t>
            </w:r>
            <w:r>
              <w:rPr>
                <w:rFonts w:cs="Courier New"/>
                <w:b/>
                <w:bCs/>
                <w:i/>
                <w:iCs/>
                <w:lang w:val="en-US"/>
              </w:rPr>
              <w:t xml:space="preserve">ional ori </w:t>
            </w:r>
            <w:r>
              <w:rPr>
                <w:rFonts w:cs="Courier New"/>
                <w:b/>
                <w:bCs/>
                <w:i/>
                <w:iCs/>
              </w:rPr>
              <w:t>regional/</w:t>
            </w:r>
            <w:r>
              <w:rPr>
                <w:rFonts w:cs="Courier New"/>
                <w:b/>
                <w:bCs/>
                <w:i/>
                <w:iCs/>
                <w:lang w:val="en-US"/>
              </w:rPr>
              <w:t>interjude</w:t>
            </w:r>
            <w:r>
              <w:rPr>
                <w:rFonts w:cs="Courier New"/>
                <w:b/>
                <w:bCs/>
                <w:i/>
                <w:iCs/>
              </w:rPr>
              <w:t>ţ</w:t>
            </w:r>
            <w:r>
              <w:rPr>
                <w:rFonts w:cs="Courier New"/>
                <w:b/>
                <w:bCs/>
                <w:i/>
                <w:iCs/>
                <w:lang w:val="en-US"/>
              </w:rPr>
              <w:t>ean  incluse  în programul de activită</w:t>
            </w:r>
            <w:r>
              <w:rPr>
                <w:rFonts w:cs="Courier New"/>
                <w:b/>
                <w:bCs/>
                <w:i/>
                <w:iCs/>
              </w:rPr>
              <w:t>ţ</w:t>
            </w:r>
            <w:r>
              <w:rPr>
                <w:rFonts w:cs="Courier New"/>
                <w:b/>
                <w:bCs/>
                <w:i/>
                <w:iCs/>
                <w:lang w:val="en-US"/>
              </w:rPr>
              <w:t>i  și  în calendarul inspectoratelor  școlare/Ministerului Educa</w:t>
            </w:r>
            <w:r>
              <w:rPr>
                <w:rFonts w:cs="Courier New"/>
                <w:b/>
                <w:bCs/>
                <w:i/>
                <w:iCs/>
              </w:rPr>
              <w:t>ţ</w:t>
            </w:r>
            <w:r>
              <w:rPr>
                <w:rFonts w:cs="Courier New"/>
                <w:b/>
                <w:bCs/>
                <w:i/>
                <w:iCs/>
                <w:lang w:val="en-US"/>
              </w:rPr>
              <w:t>iei  Na</w:t>
            </w:r>
            <w:r>
              <w:rPr>
                <w:rFonts w:cs="Courier New"/>
                <w:b/>
                <w:bCs/>
                <w:i/>
                <w:iCs/>
              </w:rPr>
              <w:t>ţ</w:t>
            </w:r>
            <w:r>
              <w:rPr>
                <w:rFonts w:cs="Courier New"/>
                <w:b/>
                <w:bCs/>
                <w:i/>
                <w:iCs/>
                <w:lang w:val="en-US"/>
              </w:rPr>
              <w:t>ionale, certificate prin diplome sau adeverin</w:t>
            </w:r>
            <w:r>
              <w:rPr>
                <w:rFonts w:cs="Courier New"/>
                <w:b/>
                <w:bCs/>
                <w:i/>
                <w:iCs/>
              </w:rPr>
              <w:t>ţ</w:t>
            </w:r>
            <w:r>
              <w:rPr>
                <w:rFonts w:cs="Courier New"/>
                <w:b/>
                <w:bCs/>
                <w:i/>
                <w:iCs/>
                <w:lang w:val="en-US"/>
              </w:rPr>
              <w:t>e;</w:t>
            </w:r>
          </w:p>
          <w:p w:rsidR="00825456" w:rsidRDefault="00825456">
            <w:pPr>
              <w:numPr>
                <w:ilvl w:val="0"/>
                <w:numId w:val="3"/>
              </w:numPr>
              <w:jc w:val="both"/>
            </w:pPr>
            <w:r>
              <w:t>organizarea de concursuri şi festivaluri la nivel</w:t>
            </w:r>
          </w:p>
          <w:p w:rsidR="00825456" w:rsidRDefault="00825456">
            <w:pPr>
              <w:ind w:left="720"/>
              <w:jc w:val="both"/>
            </w:pPr>
            <w:r>
              <w:t>internaţional</w:t>
            </w:r>
          </w:p>
          <w:p w:rsidR="00825456" w:rsidRDefault="00825456">
            <w:pPr>
              <w:jc w:val="both"/>
            </w:pPr>
            <w:r>
              <w:t xml:space="preserve">            naţional </w:t>
            </w:r>
          </w:p>
          <w:p w:rsidR="00825456" w:rsidRDefault="00825456">
            <w:pPr>
              <w:jc w:val="both"/>
            </w:pPr>
            <w:r>
              <w:t xml:space="preserve">           </w:t>
            </w:r>
            <w:r>
              <w:rPr>
                <w:rFonts w:cs="Courier New"/>
              </w:rPr>
              <w:t>regional/</w:t>
            </w:r>
            <w:r>
              <w:t>interjudeţean</w:t>
            </w:r>
          </w:p>
          <w:p w:rsidR="00825456" w:rsidRDefault="00825456">
            <w:pPr>
              <w:jc w:val="both"/>
            </w:pPr>
          </w:p>
          <w:p w:rsidR="00825456" w:rsidRDefault="00825456">
            <w:pPr>
              <w:numPr>
                <w:ilvl w:val="0"/>
                <w:numId w:val="3"/>
              </w:numPr>
              <w:jc w:val="both"/>
            </w:pPr>
            <w:r>
              <w:rPr>
                <w:rFonts w:cs="Courier New"/>
                <w:bCs/>
                <w:iCs/>
                <w:lang w:val="en-US"/>
              </w:rPr>
              <w:t>organizarea de spectacole, expozi</w:t>
            </w:r>
            <w:r>
              <w:rPr>
                <w:rFonts w:cs="Courier New"/>
                <w:bCs/>
                <w:iCs/>
              </w:rPr>
              <w:t>ţ</w:t>
            </w:r>
            <w:r>
              <w:rPr>
                <w:rFonts w:cs="Courier New"/>
                <w:bCs/>
                <w:iCs/>
                <w:lang w:val="en-US"/>
              </w:rPr>
              <w:t>ii, concerte, simpozioane la nivel interna</w:t>
            </w:r>
            <w:r>
              <w:rPr>
                <w:rFonts w:cs="Courier New"/>
                <w:bCs/>
                <w:iCs/>
              </w:rPr>
              <w:t>ţ</w:t>
            </w:r>
            <w:r>
              <w:rPr>
                <w:rFonts w:cs="Courier New"/>
                <w:bCs/>
                <w:iCs/>
                <w:lang w:val="en-US"/>
              </w:rPr>
              <w:t>ional, na</w:t>
            </w:r>
            <w:r>
              <w:rPr>
                <w:rFonts w:cs="Courier New"/>
                <w:bCs/>
                <w:iCs/>
              </w:rPr>
              <w:t>ţ</w:t>
            </w:r>
            <w:r>
              <w:rPr>
                <w:rFonts w:cs="Courier New"/>
                <w:bCs/>
                <w:iCs/>
                <w:lang w:val="en-US"/>
              </w:rPr>
              <w:t>ional ori interjude</w:t>
            </w:r>
            <w:r>
              <w:rPr>
                <w:rFonts w:cs="Courier New"/>
                <w:bCs/>
                <w:iCs/>
              </w:rPr>
              <w:t>ţ</w:t>
            </w:r>
            <w:r>
              <w:rPr>
                <w:rFonts w:cs="Courier New"/>
                <w:bCs/>
                <w:iCs/>
                <w:lang w:val="en-US"/>
              </w:rPr>
              <w:t>ean  incluse  în programul de activită</w:t>
            </w:r>
            <w:r>
              <w:rPr>
                <w:rFonts w:cs="Courier New"/>
                <w:bCs/>
                <w:iCs/>
              </w:rPr>
              <w:t>ţ</w:t>
            </w:r>
            <w:r>
              <w:rPr>
                <w:rFonts w:cs="Courier New"/>
                <w:bCs/>
                <w:iCs/>
                <w:lang w:val="en-US"/>
              </w:rPr>
              <w:t>i  și  în calendarul inspectoratelor  școlare/Ministerului Educa</w:t>
            </w:r>
            <w:r>
              <w:rPr>
                <w:rFonts w:cs="Courier New"/>
                <w:bCs/>
                <w:iCs/>
              </w:rPr>
              <w:t>ţ</w:t>
            </w:r>
            <w:r>
              <w:rPr>
                <w:rFonts w:cs="Courier New"/>
                <w:bCs/>
                <w:iCs/>
                <w:lang w:val="en-US"/>
              </w:rPr>
              <w:t>iei  Na</w:t>
            </w:r>
            <w:r>
              <w:rPr>
                <w:rFonts w:cs="Courier New"/>
                <w:bCs/>
                <w:iCs/>
              </w:rPr>
              <w:t>ţ</w:t>
            </w:r>
            <w:r>
              <w:rPr>
                <w:rFonts w:cs="Courier New"/>
                <w:bCs/>
                <w:iCs/>
                <w:lang w:val="en-US"/>
              </w:rPr>
              <w:t>ionale, certificate prin diplome sau adeverin</w:t>
            </w:r>
            <w:r>
              <w:rPr>
                <w:rFonts w:cs="Courier New"/>
                <w:bCs/>
                <w:iCs/>
              </w:rPr>
              <w:t>ţ</w:t>
            </w:r>
            <w:r>
              <w:rPr>
                <w:rFonts w:cs="Courier New"/>
                <w:bCs/>
                <w:iCs/>
                <w:lang w:val="en-US"/>
              </w:rPr>
              <w:t>e</w:t>
            </w:r>
          </w:p>
          <w:p w:rsidR="00825456" w:rsidRDefault="00825456">
            <w:pPr>
              <w:jc w:val="both"/>
            </w:pPr>
            <w:r>
              <w:t xml:space="preserve">            internaţional</w:t>
            </w:r>
          </w:p>
          <w:p w:rsidR="00825456" w:rsidRDefault="00825456">
            <w:pPr>
              <w:jc w:val="both"/>
            </w:pPr>
            <w:r>
              <w:t xml:space="preserve">            naţional </w:t>
            </w:r>
          </w:p>
          <w:p w:rsidR="00825456" w:rsidRDefault="00825456">
            <w:pPr>
              <w:jc w:val="both"/>
            </w:pPr>
            <w:r>
              <w:t xml:space="preserve">           </w:t>
            </w:r>
            <w:r>
              <w:rPr>
                <w:rFonts w:cs="Courier New"/>
              </w:rPr>
              <w:t>regional/</w:t>
            </w:r>
            <w:r>
              <w:t>interjudeţean</w:t>
            </w:r>
          </w:p>
          <w:p w:rsidR="00825456" w:rsidRDefault="00825456">
            <w:pPr>
              <w:jc w:val="both"/>
              <w:rPr>
                <w:b/>
              </w:rPr>
            </w:pPr>
            <w:r>
              <w:rPr>
                <w:b/>
              </w:rPr>
              <w:t>NOTĂ</w:t>
            </w:r>
            <w:r>
              <w:rPr>
                <w:b/>
                <w:bCs/>
              </w:rPr>
              <w:t>: punctele se pot cumula, max. 14 puncte.</w:t>
            </w:r>
          </w:p>
          <w:p w:rsidR="00825456" w:rsidRDefault="00825456">
            <w:pPr>
              <w:jc w:val="both"/>
              <w:rPr>
                <w:color w:val="FF0000"/>
              </w:rPr>
            </w:pPr>
          </w:p>
        </w:tc>
        <w:tc>
          <w:tcPr>
            <w:tcW w:w="1342" w:type="dxa"/>
            <w:tcBorders>
              <w:top w:val="single" w:sz="4" w:space="0" w:color="000000"/>
              <w:left w:val="single" w:sz="4" w:space="0" w:color="000000"/>
              <w:bottom w:val="single" w:sz="4" w:space="0" w:color="000000"/>
            </w:tcBorders>
          </w:tcPr>
          <w:p w:rsidR="00825456" w:rsidRDefault="00825456">
            <w:pPr>
              <w:snapToGrid w:val="0"/>
              <w:rPr>
                <w:b/>
              </w:rPr>
            </w:pPr>
            <w:r>
              <w:rPr>
                <w:b/>
                <w:color w:val="000000"/>
              </w:rPr>
              <w:t>Total</w:t>
            </w:r>
            <w:r>
              <w:rPr>
                <w:b/>
              </w:rPr>
              <w:t xml:space="preserve"> 14p</w:t>
            </w: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pP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p>
          <w:p w:rsidR="00825456" w:rsidRDefault="00825456">
            <w:pPr>
              <w:snapToGrid w:val="0"/>
            </w:pPr>
          </w:p>
          <w:p w:rsidR="00825456" w:rsidRDefault="00825456">
            <w:pPr>
              <w:snapToGrid w:val="0"/>
              <w:jc w:val="center"/>
            </w:pPr>
          </w:p>
          <w:p w:rsidR="00825456" w:rsidRDefault="00825456">
            <w:pPr>
              <w:snapToGrid w:val="0"/>
              <w:jc w:val="center"/>
            </w:pPr>
          </w:p>
          <w:p w:rsidR="00825456" w:rsidRDefault="00825456">
            <w:pPr>
              <w:snapToGrid w:val="0"/>
            </w:pPr>
          </w:p>
          <w:p w:rsidR="00825456" w:rsidRDefault="00825456">
            <w:pPr>
              <w:snapToGrid w:val="0"/>
            </w:pPr>
          </w:p>
          <w:p w:rsidR="00825456" w:rsidRDefault="00825456">
            <w:pPr>
              <w:snapToGrid w:val="0"/>
              <w:jc w:val="center"/>
            </w:pPr>
            <w:r>
              <w:t>3</w:t>
            </w:r>
          </w:p>
          <w:p w:rsidR="00825456" w:rsidRDefault="00825456">
            <w:pPr>
              <w:snapToGrid w:val="0"/>
              <w:jc w:val="center"/>
            </w:pPr>
            <w:r>
              <w:t>2</w:t>
            </w:r>
          </w:p>
          <w:p w:rsidR="00825456" w:rsidRDefault="00825456">
            <w:pPr>
              <w:snapToGrid w:val="0"/>
              <w:jc w:val="center"/>
            </w:pPr>
            <w:r>
              <w:t>2</w:t>
            </w: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both"/>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r>
              <w:t>3</w:t>
            </w:r>
          </w:p>
          <w:p w:rsidR="00825456" w:rsidRDefault="00825456">
            <w:pPr>
              <w:snapToGrid w:val="0"/>
              <w:jc w:val="center"/>
            </w:pPr>
            <w:r>
              <w:t>2</w:t>
            </w:r>
          </w:p>
          <w:p w:rsidR="00825456" w:rsidRDefault="00825456">
            <w:pPr>
              <w:snapToGrid w:val="0"/>
              <w:jc w:val="center"/>
            </w:pPr>
            <w:r>
              <w:t>2</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rFonts w:cs="Courier New"/>
                <w:b/>
                <w:i/>
                <w:lang w:val="en-US"/>
              </w:rPr>
            </w:pPr>
            <w:r>
              <w:rPr>
                <w:rFonts w:cs="Courier New"/>
                <w:b/>
                <w:i/>
                <w:lang w:val="en-US"/>
              </w:rPr>
              <w:t xml:space="preserve">  g) activitatea și rezultatele ob</w:t>
            </w:r>
            <w:r>
              <w:rPr>
                <w:rFonts w:cs="Courier New"/>
                <w:b/>
                <w:i/>
              </w:rPr>
              <w:t>ţ</w:t>
            </w:r>
            <w:r>
              <w:rPr>
                <w:rFonts w:cs="Courier New"/>
                <w:b/>
                <w:i/>
                <w:lang w:val="en-US"/>
              </w:rPr>
              <w:t>inute  în centrele de excelen</w:t>
            </w:r>
            <w:r>
              <w:rPr>
                <w:rFonts w:cs="Courier New"/>
                <w:b/>
                <w:i/>
              </w:rPr>
              <w:t>ţ</w:t>
            </w:r>
            <w:r>
              <w:rPr>
                <w:rFonts w:cs="Courier New"/>
                <w:b/>
                <w:i/>
                <w:lang w:val="en-US"/>
              </w:rPr>
              <w:t>ă,  certificate de inspectorul de specialitate  sau cu elevi cu dificultă</w:t>
            </w:r>
            <w:r>
              <w:rPr>
                <w:rFonts w:cs="Courier New"/>
                <w:b/>
                <w:i/>
              </w:rPr>
              <w:t>ţ</w:t>
            </w:r>
            <w:r>
              <w:rPr>
                <w:rFonts w:cs="Courier New"/>
                <w:b/>
                <w:i/>
                <w:lang w:val="en-US"/>
              </w:rPr>
              <w:t>i de  învă</w:t>
            </w:r>
            <w:r>
              <w:rPr>
                <w:rFonts w:cs="Courier New"/>
                <w:b/>
                <w:i/>
              </w:rPr>
              <w:t>ţ</w:t>
            </w:r>
            <w:r>
              <w:rPr>
                <w:rFonts w:cs="Courier New"/>
                <w:b/>
                <w:i/>
                <w:lang w:val="en-US"/>
              </w:rPr>
              <w:t>are, certificate de    centrele jude</w:t>
            </w:r>
            <w:r>
              <w:rPr>
                <w:rFonts w:cs="Courier New"/>
                <w:b/>
                <w:i/>
              </w:rPr>
              <w:t>ţ</w:t>
            </w:r>
            <w:r>
              <w:rPr>
                <w:rFonts w:cs="Courier New"/>
                <w:b/>
                <w:i/>
                <w:lang w:val="en-US"/>
              </w:rPr>
              <w:t>ene de resurse și asisten</w:t>
            </w:r>
            <w:r>
              <w:rPr>
                <w:rFonts w:cs="Courier New"/>
                <w:b/>
                <w:i/>
              </w:rPr>
              <w:t>ţ</w:t>
            </w:r>
            <w:r>
              <w:rPr>
                <w:rFonts w:cs="Courier New"/>
                <w:b/>
                <w:i/>
                <w:lang w:val="en-US"/>
              </w:rPr>
              <w:t>ă educa</w:t>
            </w:r>
            <w:r>
              <w:rPr>
                <w:rFonts w:cs="Courier New"/>
                <w:b/>
                <w:i/>
              </w:rPr>
              <w:t>ţ</w:t>
            </w:r>
            <w:r>
              <w:rPr>
                <w:rFonts w:cs="Courier New"/>
                <w:b/>
                <w:i/>
                <w:lang w:val="en-US"/>
              </w:rPr>
              <w:t>ională/Centrul Municipiului București de Resurse și Asisten</w:t>
            </w:r>
            <w:r>
              <w:rPr>
                <w:rFonts w:cs="Courier New"/>
                <w:b/>
                <w:i/>
              </w:rPr>
              <w:t>ţ</w:t>
            </w:r>
            <w:r>
              <w:rPr>
                <w:rFonts w:cs="Courier New"/>
                <w:b/>
                <w:i/>
                <w:lang w:val="en-US"/>
              </w:rPr>
              <w:t>ă Educa</w:t>
            </w:r>
            <w:r>
              <w:rPr>
                <w:rFonts w:cs="Courier New"/>
                <w:b/>
                <w:i/>
              </w:rPr>
              <w:t>ţ</w:t>
            </w:r>
            <w:r>
              <w:rPr>
                <w:rFonts w:cs="Courier New"/>
                <w:b/>
                <w:i/>
                <w:lang w:val="en-US"/>
              </w:rPr>
              <w:t>ională;</w:t>
            </w:r>
          </w:p>
          <w:p w:rsidR="00825456" w:rsidRDefault="00825456">
            <w:pPr>
              <w:numPr>
                <w:ilvl w:val="0"/>
                <w:numId w:val="5"/>
              </w:numPr>
              <w:jc w:val="both"/>
            </w:pPr>
            <w:r>
              <w:rPr>
                <w:rFonts w:cs="Courier New"/>
                <w:lang w:val="en-US"/>
              </w:rPr>
              <w:t>activitatea și rezultatele ob</w:t>
            </w:r>
            <w:r>
              <w:rPr>
                <w:rFonts w:cs="Courier New"/>
              </w:rPr>
              <w:t>ţ</w:t>
            </w:r>
            <w:r>
              <w:rPr>
                <w:rFonts w:cs="Courier New"/>
                <w:lang w:val="en-US"/>
              </w:rPr>
              <w:t>inute  cu elevi cu dificultăţi de învăţare</w:t>
            </w:r>
          </w:p>
          <w:p w:rsidR="00825456" w:rsidRDefault="00825456">
            <w:pPr>
              <w:ind w:left="720"/>
              <w:jc w:val="both"/>
            </w:pPr>
          </w:p>
          <w:p w:rsidR="00825456" w:rsidRDefault="00825456">
            <w:pPr>
              <w:jc w:val="both"/>
              <w:rPr>
                <w:b/>
              </w:rPr>
            </w:pPr>
            <w:r>
              <w:rPr>
                <w:b/>
              </w:rPr>
              <w:t xml:space="preserve">NOTĂ: </w:t>
            </w:r>
          </w:p>
          <w:p w:rsidR="00825456" w:rsidRDefault="00825456">
            <w:pPr>
              <w:jc w:val="both"/>
              <w:rPr>
                <w:b/>
              </w:rPr>
            </w:pPr>
            <w:r>
              <w:rPr>
                <w:b/>
              </w:rPr>
              <w:t xml:space="preserve">*     Se anexează copie Certificat Orientare Școlară pentru fiecare elev cu dificultăţi de învăţare certificat de CJRAE Arad și adeverinţă eliberată de unitatea de învăţământ, cu numărul de elevi </w:t>
            </w:r>
            <w:r>
              <w:rPr>
                <w:rFonts w:cs="Courier New"/>
                <w:b/>
                <w:lang w:val="en-US"/>
              </w:rPr>
              <w:t>cu dificultăţi de învăţare</w:t>
            </w:r>
            <w:r>
              <w:rPr>
                <w:b/>
              </w:rPr>
              <w:t xml:space="preserve">, numele învăţătorului, clasa, unitatea de învăţământ, anul școlar; </w:t>
            </w:r>
          </w:p>
          <w:p w:rsidR="00825456" w:rsidRDefault="00825456">
            <w:pPr>
              <w:jc w:val="both"/>
              <w:rPr>
                <w:b/>
              </w:rPr>
            </w:pPr>
            <w:r>
              <w:rPr>
                <w:b/>
              </w:rPr>
              <w:t>**       Se anexează Programul de Intervenţie Personalizat;</w:t>
            </w:r>
          </w:p>
          <w:p w:rsidR="00825456" w:rsidRDefault="00825456">
            <w:pPr>
              <w:jc w:val="both"/>
              <w:rPr>
                <w:b/>
              </w:rPr>
            </w:pPr>
            <w:r>
              <w:rPr>
                <w:b/>
              </w:rPr>
              <w:t>***     2p/elev, maxim 3 elevi;</w:t>
            </w:r>
          </w:p>
        </w:tc>
        <w:tc>
          <w:tcPr>
            <w:tcW w:w="1342" w:type="dxa"/>
            <w:tcBorders>
              <w:top w:val="single" w:sz="4" w:space="0" w:color="000000"/>
              <w:left w:val="single" w:sz="4" w:space="0" w:color="000000"/>
              <w:bottom w:val="single" w:sz="4" w:space="0" w:color="000000"/>
            </w:tcBorders>
          </w:tcPr>
          <w:p w:rsidR="00825456" w:rsidRDefault="00825456">
            <w:pPr>
              <w:snapToGrid w:val="0"/>
              <w:jc w:val="center"/>
              <w:rPr>
                <w:b/>
              </w:rPr>
            </w:pPr>
            <w:r>
              <w:rPr>
                <w:b/>
              </w:rPr>
              <w:t>Total 6p</w:t>
            </w: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pPr>
          </w:p>
        </w:tc>
        <w:tc>
          <w:tcPr>
            <w:tcW w:w="1276" w:type="dxa"/>
            <w:tcBorders>
              <w:top w:val="single" w:sz="4" w:space="0" w:color="000000"/>
              <w:left w:val="single" w:sz="4" w:space="0" w:color="000000"/>
              <w:bottom w:val="single" w:sz="4" w:space="0" w:color="000000"/>
            </w:tcBorders>
          </w:tcPr>
          <w:p w:rsidR="00825456" w:rsidRDefault="00825456">
            <w:pPr>
              <w:snapToGrid w:val="0"/>
            </w:pPr>
          </w:p>
          <w:p w:rsidR="00825456" w:rsidRDefault="00825456">
            <w:pPr>
              <w:snapToGrid w:val="0"/>
            </w:pPr>
          </w:p>
          <w:p w:rsidR="00825456" w:rsidRDefault="00825456">
            <w:pPr>
              <w:snapToGrid w:val="0"/>
            </w:pPr>
          </w:p>
          <w:p w:rsidR="00825456" w:rsidRDefault="00825456">
            <w:pPr>
              <w:snapToGrid w:val="0"/>
              <w:jc w:val="center"/>
            </w:pPr>
          </w:p>
          <w:p w:rsidR="00825456" w:rsidRDefault="00825456">
            <w:pPr>
              <w:snapToGrid w:val="0"/>
              <w:jc w:val="center"/>
            </w:pPr>
          </w:p>
          <w:p w:rsidR="00825456" w:rsidRDefault="00825456">
            <w:pPr>
              <w:snapToGrid w:val="0"/>
              <w:jc w:val="center"/>
            </w:pPr>
            <w:r>
              <w:t>6</w:t>
            </w:r>
          </w:p>
          <w:p w:rsidR="00825456" w:rsidRDefault="00825456">
            <w:pPr>
              <w:snapToGrid w:val="0"/>
              <w:jc w:val="center"/>
            </w:pPr>
          </w:p>
          <w:p w:rsidR="00825456" w:rsidRDefault="00825456">
            <w:pPr>
              <w:snapToGrid w:val="0"/>
            </w:pPr>
            <w:r>
              <w:t xml:space="preserve">           </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autoSpaceDE w:val="0"/>
              <w:rPr>
                <w:rFonts w:cs="Courier New"/>
                <w:b/>
                <w:bCs/>
                <w:i/>
                <w:iCs/>
                <w:lang w:val="en-US"/>
              </w:rPr>
            </w:pPr>
            <w:r>
              <w:rPr>
                <w:rFonts w:cs="Courier New"/>
                <w:b/>
                <w:bCs/>
                <w:i/>
                <w:iCs/>
              </w:rPr>
              <w:t>h</w:t>
            </w:r>
            <w:r>
              <w:rPr>
                <w:rFonts w:cs="Courier New"/>
                <w:b/>
                <w:bCs/>
                <w:i/>
                <w:iCs/>
                <w:lang w:val="en-US"/>
              </w:rPr>
              <w:t>) activitate de coordonator de programe educative  școlare  și extrașcolare sau  îndrumarea colectivelor redac</w:t>
            </w:r>
            <w:r>
              <w:rPr>
                <w:rFonts w:cs="Courier New"/>
                <w:b/>
                <w:bCs/>
                <w:i/>
                <w:iCs/>
              </w:rPr>
              <w:t>ţ</w:t>
            </w:r>
            <w:r>
              <w:rPr>
                <w:rFonts w:cs="Courier New"/>
                <w:b/>
                <w:bCs/>
                <w:i/>
                <w:iCs/>
                <w:lang w:val="en-US"/>
              </w:rPr>
              <w:t>ionale ale revistelor școlare avizate de inspectoratul școlar</w:t>
            </w:r>
          </w:p>
          <w:p w:rsidR="00825456" w:rsidRDefault="00825456">
            <w:pPr>
              <w:numPr>
                <w:ilvl w:val="0"/>
                <w:numId w:val="6"/>
              </w:numPr>
              <w:jc w:val="both"/>
              <w:rPr>
                <w:bCs/>
              </w:rPr>
            </w:pPr>
            <w:r>
              <w:rPr>
                <w:bCs/>
              </w:rPr>
              <w:t>activitate de coordonator de programe educative şcolare şi extraşcolare</w:t>
            </w:r>
          </w:p>
          <w:p w:rsidR="00825456" w:rsidRDefault="00825456">
            <w:pPr>
              <w:numPr>
                <w:ilvl w:val="0"/>
                <w:numId w:val="6"/>
              </w:numPr>
              <w:jc w:val="both"/>
              <w:rPr>
                <w:bCs/>
              </w:rPr>
            </w:pPr>
            <w:r>
              <w:rPr>
                <w:bCs/>
              </w:rPr>
              <w:t xml:space="preserve">îndrumarea colectivelor redacţionale ale revistelor şcolare </w:t>
            </w:r>
            <w:r>
              <w:rPr>
                <w:rFonts w:cs="Courier New"/>
                <w:bCs/>
                <w:iCs/>
                <w:lang w:val="en-US"/>
              </w:rPr>
              <w:t xml:space="preserve">avizate de inspectoratul școlar (0,5 p/revistă, max. </w:t>
            </w:r>
            <w:r>
              <w:rPr>
                <w:rFonts w:cs="Courier New"/>
                <w:bCs/>
                <w:iCs/>
              </w:rPr>
              <w:t>12</w:t>
            </w:r>
            <w:r>
              <w:rPr>
                <w:rFonts w:cs="Courier New"/>
                <w:bCs/>
                <w:iCs/>
                <w:lang w:val="en-US"/>
              </w:rPr>
              <w:t xml:space="preserve"> reviste)</w:t>
            </w:r>
          </w:p>
          <w:p w:rsidR="00825456" w:rsidRDefault="00825456">
            <w:pPr>
              <w:ind w:left="720"/>
              <w:jc w:val="both"/>
              <w:rPr>
                <w:bCs/>
              </w:rPr>
            </w:pPr>
          </w:p>
          <w:p w:rsidR="00825456" w:rsidRDefault="00825456">
            <w:pPr>
              <w:jc w:val="both"/>
              <w:rPr>
                <w:b/>
                <w:bCs/>
              </w:rPr>
            </w:pPr>
            <w:r>
              <w:rPr>
                <w:b/>
                <w:bCs/>
              </w:rPr>
              <w:t>NOTĂ: Se punctează max. 6 p</w:t>
            </w:r>
          </w:p>
          <w:p w:rsidR="00825456" w:rsidRDefault="00825456">
            <w:pPr>
              <w:jc w:val="both"/>
              <w:rPr>
                <w:b/>
                <w:bCs/>
              </w:rPr>
            </w:pPr>
          </w:p>
        </w:tc>
        <w:tc>
          <w:tcPr>
            <w:tcW w:w="1342" w:type="dxa"/>
            <w:tcBorders>
              <w:top w:val="single" w:sz="4" w:space="0" w:color="000000"/>
              <w:left w:val="single" w:sz="4" w:space="0" w:color="000000"/>
              <w:bottom w:val="single" w:sz="4" w:space="0" w:color="000000"/>
            </w:tcBorders>
          </w:tcPr>
          <w:p w:rsidR="00825456" w:rsidRDefault="00825456">
            <w:pPr>
              <w:snapToGrid w:val="0"/>
              <w:jc w:val="center"/>
              <w:rPr>
                <w:b/>
              </w:rPr>
            </w:pPr>
          </w:p>
          <w:p w:rsidR="00825456" w:rsidRDefault="00825456">
            <w:pPr>
              <w:snapToGrid w:val="0"/>
              <w:jc w:val="center"/>
              <w:rPr>
                <w:b/>
              </w:rPr>
            </w:pPr>
            <w:r>
              <w:rPr>
                <w:b/>
                <w:color w:val="000000"/>
              </w:rPr>
              <w:t>Total</w:t>
            </w:r>
            <w:r>
              <w:rPr>
                <w:b/>
              </w:rPr>
              <w:t xml:space="preserve"> 6p</w:t>
            </w:r>
          </w:p>
          <w:p w:rsidR="00825456" w:rsidRDefault="00825456">
            <w:pPr>
              <w:snapToGrid w:val="0"/>
              <w:jc w:val="center"/>
              <w:rPr>
                <w:b/>
              </w:rPr>
            </w:pPr>
          </w:p>
          <w:p w:rsidR="00825456" w:rsidRDefault="00825456">
            <w:pPr>
              <w:snapToGrid w:val="0"/>
              <w:jc w:val="center"/>
              <w:rPr>
                <w:b/>
              </w:rPr>
            </w:pPr>
          </w:p>
        </w:tc>
        <w:tc>
          <w:tcPr>
            <w:tcW w:w="1276" w:type="dxa"/>
            <w:tcBorders>
              <w:top w:val="single" w:sz="4" w:space="0" w:color="000000"/>
              <w:left w:val="single" w:sz="4" w:space="0" w:color="000000"/>
              <w:bottom w:val="single" w:sz="4" w:space="0" w:color="000000"/>
            </w:tcBorders>
          </w:tcPr>
          <w:p w:rsidR="00825456" w:rsidRDefault="00825456">
            <w:pPr>
              <w:snapToGrid w:val="0"/>
            </w:pPr>
          </w:p>
          <w:p w:rsidR="00825456" w:rsidRDefault="00825456">
            <w:pPr>
              <w:snapToGrid w:val="0"/>
            </w:pPr>
          </w:p>
          <w:p w:rsidR="00825456" w:rsidRDefault="00825456">
            <w:pPr>
              <w:snapToGrid w:val="0"/>
              <w:jc w:val="both"/>
            </w:pPr>
          </w:p>
          <w:p w:rsidR="00825456" w:rsidRDefault="00825456">
            <w:pPr>
              <w:snapToGrid w:val="0"/>
              <w:jc w:val="center"/>
            </w:pPr>
          </w:p>
          <w:p w:rsidR="00825456" w:rsidRDefault="00825456">
            <w:pPr>
              <w:snapToGrid w:val="0"/>
              <w:jc w:val="center"/>
            </w:pPr>
            <w:r>
              <w:t>6</w:t>
            </w:r>
          </w:p>
          <w:p w:rsidR="00825456" w:rsidRDefault="00825456">
            <w:pPr>
              <w:snapToGrid w:val="0"/>
              <w:jc w:val="center"/>
            </w:pPr>
            <w:r>
              <w:t>6</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rPr>
                <w:b/>
                <w:color w:val="FF0000"/>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b/>
                <w:bCs/>
                <w:i/>
                <w:iCs/>
              </w:rPr>
            </w:pPr>
            <w:r>
              <w:t xml:space="preserve">  i</w:t>
            </w:r>
            <w:r>
              <w:rPr>
                <w:rFonts w:cs="Courier New"/>
                <w:b/>
                <w:bCs/>
                <w:i/>
                <w:iCs/>
                <w:lang w:val="en-US"/>
              </w:rPr>
              <w:t>)  activitate dovedită în cadrul Strategiei na</w:t>
            </w:r>
            <w:r>
              <w:rPr>
                <w:rFonts w:cs="Courier New"/>
                <w:b/>
                <w:bCs/>
                <w:i/>
                <w:iCs/>
              </w:rPr>
              <w:t>ţ</w:t>
            </w:r>
            <w:r>
              <w:rPr>
                <w:rFonts w:cs="Courier New"/>
                <w:b/>
                <w:bCs/>
                <w:i/>
                <w:iCs/>
                <w:lang w:val="en-US"/>
              </w:rPr>
              <w:t>ionale de ac</w:t>
            </w:r>
            <w:r>
              <w:rPr>
                <w:rFonts w:cs="Courier New"/>
                <w:b/>
                <w:bCs/>
                <w:i/>
                <w:iCs/>
              </w:rPr>
              <w:t>ţ</w:t>
            </w:r>
            <w:r>
              <w:rPr>
                <w:rFonts w:cs="Courier New"/>
                <w:b/>
                <w:bCs/>
                <w:i/>
                <w:iCs/>
                <w:lang w:val="en-US"/>
              </w:rPr>
              <w:t xml:space="preserve">iune comunitară; </w:t>
            </w:r>
            <w:r>
              <w:rPr>
                <w:b/>
                <w:bCs/>
                <w:i/>
                <w:iCs/>
              </w:rPr>
              <w:t>(*OM nr.1734/08.08.2007 privind dezvoltarea Strategiei Naţionale de „Acţiune Comunitară”)</w:t>
            </w:r>
          </w:p>
          <w:p w:rsidR="00825456" w:rsidRDefault="00825456">
            <w:pPr>
              <w:jc w:val="both"/>
              <w:rPr>
                <w:b/>
                <w:bCs/>
                <w:i/>
                <w:iCs/>
              </w:rPr>
            </w:pPr>
          </w:p>
          <w:p w:rsidR="00825456" w:rsidRDefault="00825456">
            <w:pPr>
              <w:jc w:val="both"/>
              <w:rPr>
                <w:b/>
                <w:bCs/>
                <w:i/>
                <w:iCs/>
              </w:rPr>
            </w:pPr>
            <w:r>
              <w:rPr>
                <w:b/>
                <w:bCs/>
                <w:i/>
                <w:iCs/>
              </w:rPr>
              <w:t>NOTĂ:</w:t>
            </w:r>
          </w:p>
          <w:p w:rsidR="00825456" w:rsidRDefault="00825456">
            <w:pPr>
              <w:jc w:val="both"/>
              <w:rPr>
                <w:b/>
              </w:rPr>
            </w:pPr>
            <w:r>
              <w:rPr>
                <w:b/>
              </w:rPr>
              <w:t xml:space="preserve">*     Se anexează copie Diplomă coordonator SNAC certificată de CJRAE Arad </w:t>
            </w:r>
          </w:p>
        </w:tc>
        <w:tc>
          <w:tcPr>
            <w:tcW w:w="1342" w:type="dxa"/>
            <w:tcBorders>
              <w:top w:val="single" w:sz="4" w:space="0" w:color="000000"/>
              <w:left w:val="single" w:sz="4" w:space="0" w:color="000000"/>
              <w:bottom w:val="single" w:sz="4" w:space="0" w:color="000000"/>
            </w:tcBorders>
          </w:tcPr>
          <w:p w:rsidR="00825456" w:rsidRDefault="00825456">
            <w:pPr>
              <w:snapToGrid w:val="0"/>
              <w:jc w:val="center"/>
            </w:pPr>
            <w:r>
              <w:rPr>
                <w:b/>
                <w:color w:val="000000"/>
              </w:rPr>
              <w:t>Total</w:t>
            </w:r>
            <w:r>
              <w:rPr>
                <w:b/>
              </w:rPr>
              <w:t xml:space="preserve"> 2p</w:t>
            </w: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r>
              <w:t>2</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b/>
                <w:bCs/>
                <w:i/>
                <w:iCs/>
              </w:rPr>
            </w:pPr>
            <w:r>
              <w:rPr>
                <w:b/>
                <w:bCs/>
                <w:i/>
                <w:iCs/>
              </w:rPr>
              <w:t>j) crearea de softuri educaţionale  în specialitate, platforme de e-learning pentru susţinerea progresului școlar, avizate de Ministerul Educaţiei Naţionale</w:t>
            </w:r>
          </w:p>
        </w:tc>
        <w:tc>
          <w:tcPr>
            <w:tcW w:w="1342" w:type="dxa"/>
            <w:tcBorders>
              <w:top w:val="single" w:sz="4" w:space="0" w:color="000000"/>
              <w:left w:val="single" w:sz="4" w:space="0" w:color="000000"/>
              <w:bottom w:val="single" w:sz="4" w:space="0" w:color="000000"/>
            </w:tcBorders>
          </w:tcPr>
          <w:p w:rsidR="00825456" w:rsidRDefault="00825456">
            <w:pPr>
              <w:snapToGrid w:val="0"/>
              <w:jc w:val="center"/>
            </w:pPr>
            <w:r>
              <w:rPr>
                <w:b/>
                <w:color w:val="000000"/>
              </w:rPr>
              <w:t>Total</w:t>
            </w:r>
            <w:r>
              <w:rPr>
                <w:b/>
              </w:rPr>
              <w:t xml:space="preserve"> 3p</w:t>
            </w: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r>
              <w:t>3</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shd w:val="clear" w:color="auto" w:fill="CCCCCC"/>
          </w:tcPr>
          <w:p w:rsidR="00825456" w:rsidRDefault="00825456">
            <w:pPr>
              <w:jc w:val="center"/>
              <w:rPr>
                <w:b/>
              </w:rPr>
            </w:pPr>
            <w:r>
              <w:rPr>
                <w:b/>
              </w:rPr>
              <w:t>TOTAL CRITERIUL 1</w:t>
            </w:r>
          </w:p>
          <w:p w:rsidR="00825456" w:rsidRDefault="00825456">
            <w:pPr>
              <w:jc w:val="center"/>
              <w:rPr>
                <w:b/>
              </w:rPr>
            </w:pPr>
          </w:p>
        </w:tc>
        <w:tc>
          <w:tcPr>
            <w:tcW w:w="1342"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rPr>
                <w:b/>
              </w:rPr>
            </w:pPr>
            <w:r>
              <w:rPr>
                <w:b/>
              </w:rPr>
              <w:t>80 puncte</w:t>
            </w:r>
          </w:p>
        </w:tc>
        <w:tc>
          <w:tcPr>
            <w:tcW w:w="1276"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r>
              <w:rPr>
                <w:b/>
              </w:rPr>
              <w:t>80 puncte</w:t>
            </w: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shd w:val="clear" w:color="auto" w:fill="CCCCCC"/>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jc w:val="center"/>
              <w:rPr>
                <w:rFonts w:cs="Courier New"/>
                <w:lang w:val="en-US"/>
              </w:rPr>
            </w:pPr>
            <w:r>
              <w:rPr>
                <w:b/>
              </w:rPr>
              <w:t>2.</w:t>
            </w:r>
          </w:p>
        </w:tc>
        <w:tc>
          <w:tcPr>
            <w:tcW w:w="7992" w:type="dxa"/>
            <w:tcBorders>
              <w:top w:val="single" w:sz="4" w:space="0" w:color="000000"/>
              <w:left w:val="single" w:sz="4" w:space="0" w:color="000000"/>
              <w:bottom w:val="single" w:sz="4" w:space="0" w:color="000000"/>
            </w:tcBorders>
          </w:tcPr>
          <w:p w:rsidR="00825456" w:rsidRDefault="00825456">
            <w:pPr>
              <w:jc w:val="both"/>
              <w:rPr>
                <w:b/>
              </w:rPr>
            </w:pPr>
            <w:r>
              <w:rPr>
                <w:rFonts w:cs="Courier New"/>
                <w:lang w:val="en-US"/>
              </w:rPr>
              <w:t>Criteriul privind performan</w:t>
            </w:r>
            <w:r>
              <w:rPr>
                <w:rFonts w:cs="Courier New"/>
              </w:rPr>
              <w:t>ţ</w:t>
            </w:r>
            <w:r>
              <w:rPr>
                <w:rFonts w:cs="Courier New"/>
                <w:lang w:val="en-US"/>
              </w:rPr>
              <w:t>e deosebite în inovarea didactică/managerială:</w:t>
            </w:r>
          </w:p>
        </w:tc>
        <w:tc>
          <w:tcPr>
            <w:tcW w:w="1342" w:type="dxa"/>
            <w:tcBorders>
              <w:top w:val="single" w:sz="4" w:space="0" w:color="000000"/>
              <w:left w:val="single" w:sz="4" w:space="0" w:color="000000"/>
              <w:bottom w:val="single" w:sz="4" w:space="0" w:color="000000"/>
            </w:tcBorders>
          </w:tcPr>
          <w:p w:rsidR="00825456" w:rsidRDefault="00825456">
            <w:pPr>
              <w:snapToGrid w:val="0"/>
              <w:jc w:val="center"/>
              <w:rPr>
                <w:b/>
              </w:rPr>
            </w:pPr>
            <w:r>
              <w:rPr>
                <w:b/>
              </w:rPr>
              <w:t>10 puncte</w:t>
            </w:r>
          </w:p>
        </w:tc>
        <w:tc>
          <w:tcPr>
            <w:tcW w:w="1276" w:type="dxa"/>
            <w:tcBorders>
              <w:top w:val="single" w:sz="4" w:space="0" w:color="000000"/>
              <w:left w:val="single" w:sz="4" w:space="0" w:color="000000"/>
              <w:bottom w:val="single" w:sz="4" w:space="0" w:color="000000"/>
            </w:tcBorders>
          </w:tcPr>
          <w:p w:rsidR="00825456" w:rsidRDefault="00825456">
            <w:pPr>
              <w:snapToGrid w:val="0"/>
              <w:jc w:val="center"/>
              <w:rPr>
                <w:b/>
              </w:rPr>
            </w:pPr>
            <w:r>
              <w:rPr>
                <w:b/>
              </w:rPr>
              <w:t>10 puncte</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rPr>
                <w:b/>
              </w:rP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rFonts w:cs="Courier New"/>
                <w:b/>
                <w:bCs/>
                <w:i/>
                <w:iCs/>
                <w:lang w:val="en-US"/>
              </w:rPr>
            </w:pPr>
            <w:r>
              <w:rPr>
                <w:rFonts w:cs="Courier New"/>
                <w:b/>
                <w:bCs/>
                <w:i/>
                <w:iCs/>
                <w:lang w:val="en-US"/>
              </w:rPr>
              <w:t>a)elaborarea de programe  școlare, regulamente, metodologii,  îndrumătoare/ghiduri metodice, manuale școlare, auxiliare didactice  avizate de inspectoratul  școlar sau de Ministerul Educa</w:t>
            </w:r>
            <w:r>
              <w:rPr>
                <w:rFonts w:cs="Courier New"/>
                <w:b/>
                <w:bCs/>
                <w:i/>
                <w:iCs/>
              </w:rPr>
              <w:t>ţ</w:t>
            </w:r>
            <w:r>
              <w:rPr>
                <w:rFonts w:cs="Courier New"/>
                <w:b/>
                <w:bCs/>
                <w:i/>
                <w:iCs/>
                <w:lang w:val="en-US"/>
              </w:rPr>
              <w:t>iei  Na</w:t>
            </w:r>
            <w:r>
              <w:rPr>
                <w:rFonts w:cs="Courier New"/>
                <w:b/>
                <w:bCs/>
                <w:i/>
                <w:iCs/>
              </w:rPr>
              <w:t>ţ</w:t>
            </w:r>
            <w:r>
              <w:rPr>
                <w:rFonts w:cs="Courier New"/>
                <w:b/>
                <w:bCs/>
                <w:i/>
                <w:iCs/>
                <w:lang w:val="en-US"/>
              </w:rPr>
              <w:t>ionale  după  caz; căr</w:t>
            </w:r>
            <w:r>
              <w:rPr>
                <w:rFonts w:cs="Courier New"/>
                <w:b/>
                <w:bCs/>
                <w:i/>
                <w:iCs/>
              </w:rPr>
              <w:t>ţ</w:t>
            </w:r>
            <w:r>
              <w:rPr>
                <w:rFonts w:cs="Courier New"/>
                <w:b/>
                <w:bCs/>
                <w:i/>
                <w:iCs/>
                <w:lang w:val="en-US"/>
              </w:rPr>
              <w:t>i în domeniul educa</w:t>
            </w:r>
            <w:r>
              <w:rPr>
                <w:rFonts w:cs="Courier New"/>
                <w:b/>
                <w:bCs/>
                <w:i/>
                <w:iCs/>
              </w:rPr>
              <w:t>ţ</w:t>
            </w:r>
            <w:r>
              <w:rPr>
                <w:rFonts w:cs="Courier New"/>
                <w:b/>
                <w:bCs/>
                <w:i/>
                <w:iCs/>
                <w:lang w:val="en-US"/>
              </w:rPr>
              <w:t>ional, înregistrate cu ISBN/ISSN; elaborarea de programe școlare pentru discipline op</w:t>
            </w:r>
            <w:r>
              <w:rPr>
                <w:rFonts w:cs="Courier New"/>
                <w:b/>
                <w:bCs/>
                <w:i/>
                <w:iCs/>
              </w:rPr>
              <w:t>ţ</w:t>
            </w:r>
            <w:r>
              <w:rPr>
                <w:rFonts w:cs="Courier New"/>
                <w:b/>
                <w:bCs/>
                <w:i/>
                <w:iCs/>
                <w:lang w:val="en-US"/>
              </w:rPr>
              <w:t>ionale noi,  înso</w:t>
            </w:r>
            <w:r>
              <w:rPr>
                <w:rFonts w:cs="Courier New"/>
                <w:b/>
                <w:bCs/>
                <w:i/>
                <w:iCs/>
              </w:rPr>
              <w:t>ţ</w:t>
            </w:r>
            <w:r>
              <w:rPr>
                <w:rFonts w:cs="Courier New"/>
                <w:b/>
                <w:bCs/>
                <w:i/>
                <w:iCs/>
                <w:lang w:val="en-US"/>
              </w:rPr>
              <w:t>ite de suportul de curs sau vizând curriculumul pentru op</w:t>
            </w:r>
            <w:r>
              <w:rPr>
                <w:rFonts w:cs="Courier New"/>
                <w:b/>
                <w:bCs/>
                <w:i/>
                <w:iCs/>
              </w:rPr>
              <w:t>ţ</w:t>
            </w:r>
            <w:r>
              <w:rPr>
                <w:rFonts w:cs="Courier New"/>
                <w:b/>
                <w:bCs/>
                <w:i/>
                <w:iCs/>
                <w:lang w:val="en-US"/>
              </w:rPr>
              <w:t>ional integrat  în dezvoltare locală, avizate de inspectoratul școlar;</w:t>
            </w:r>
          </w:p>
          <w:p w:rsidR="00825456" w:rsidRDefault="00825456">
            <w:pPr>
              <w:numPr>
                <w:ilvl w:val="0"/>
                <w:numId w:val="7"/>
              </w:numPr>
              <w:jc w:val="both"/>
              <w:rPr>
                <w:rFonts w:cs="Courier New"/>
                <w:bCs/>
                <w:iCs/>
                <w:lang w:val="en-US"/>
              </w:rPr>
            </w:pPr>
            <w:r>
              <w:t xml:space="preserve">elaborarea de programe şcolare, avizate de inspectoratul şcolar sau de </w:t>
            </w:r>
            <w:r>
              <w:rPr>
                <w:rFonts w:cs="Courier New"/>
                <w:bCs/>
                <w:iCs/>
                <w:lang w:val="en-US"/>
              </w:rPr>
              <w:t>Ministerul Educa</w:t>
            </w:r>
            <w:r>
              <w:rPr>
                <w:rFonts w:cs="Courier New"/>
                <w:bCs/>
                <w:iCs/>
              </w:rPr>
              <w:t>ţ</w:t>
            </w:r>
            <w:r>
              <w:rPr>
                <w:rFonts w:cs="Courier New"/>
                <w:bCs/>
                <w:iCs/>
                <w:lang w:val="en-US"/>
              </w:rPr>
              <w:t>iei  Na</w:t>
            </w:r>
            <w:r>
              <w:rPr>
                <w:rFonts w:cs="Courier New"/>
                <w:bCs/>
                <w:iCs/>
              </w:rPr>
              <w:t>ţ</w:t>
            </w:r>
            <w:r>
              <w:rPr>
                <w:rFonts w:cs="Courier New"/>
                <w:bCs/>
                <w:iCs/>
                <w:lang w:val="en-US"/>
              </w:rPr>
              <w:t>ionale,  după  caz;</w:t>
            </w:r>
          </w:p>
          <w:p w:rsidR="00825456" w:rsidRDefault="00825456">
            <w:pPr>
              <w:numPr>
                <w:ilvl w:val="0"/>
                <w:numId w:val="8"/>
              </w:numPr>
              <w:jc w:val="both"/>
            </w:pPr>
            <w:r>
              <w:t xml:space="preserve">elaborarea de regulamente, avizate de inspectoratul şcolar sau de </w:t>
            </w:r>
            <w:r>
              <w:rPr>
                <w:rFonts w:cs="Courier New"/>
                <w:bCs/>
                <w:iCs/>
                <w:lang w:val="en-US"/>
              </w:rPr>
              <w:t>Ministerul Educa</w:t>
            </w:r>
            <w:r>
              <w:rPr>
                <w:rFonts w:cs="Courier New"/>
                <w:bCs/>
                <w:iCs/>
              </w:rPr>
              <w:t>ţ</w:t>
            </w:r>
            <w:r>
              <w:rPr>
                <w:rFonts w:cs="Courier New"/>
                <w:bCs/>
                <w:iCs/>
                <w:lang w:val="en-US"/>
              </w:rPr>
              <w:t>iei  Na</w:t>
            </w:r>
            <w:r>
              <w:rPr>
                <w:rFonts w:cs="Courier New"/>
                <w:bCs/>
                <w:iCs/>
              </w:rPr>
              <w:t>ţ</w:t>
            </w:r>
            <w:r>
              <w:rPr>
                <w:rFonts w:cs="Courier New"/>
                <w:bCs/>
                <w:iCs/>
                <w:lang w:val="en-US"/>
              </w:rPr>
              <w:t>ionale,  după  caz;</w:t>
            </w:r>
          </w:p>
          <w:p w:rsidR="00825456" w:rsidRDefault="00825456">
            <w:pPr>
              <w:numPr>
                <w:ilvl w:val="0"/>
                <w:numId w:val="8"/>
              </w:numPr>
              <w:jc w:val="both"/>
            </w:pPr>
            <w:r>
              <w:t xml:space="preserve">elaborarea de metodologii, avizate de inspectoratul şcolar sau de </w:t>
            </w:r>
            <w:r>
              <w:rPr>
                <w:rFonts w:cs="Courier New"/>
                <w:bCs/>
                <w:iCs/>
                <w:lang w:val="en-US"/>
              </w:rPr>
              <w:t>Ministerul Educa</w:t>
            </w:r>
            <w:r>
              <w:rPr>
                <w:rFonts w:cs="Courier New"/>
                <w:bCs/>
                <w:iCs/>
              </w:rPr>
              <w:t>ţ</w:t>
            </w:r>
            <w:r>
              <w:rPr>
                <w:rFonts w:cs="Courier New"/>
                <w:bCs/>
                <w:iCs/>
                <w:lang w:val="en-US"/>
              </w:rPr>
              <w:t>iei  Na</w:t>
            </w:r>
            <w:r>
              <w:rPr>
                <w:rFonts w:cs="Courier New"/>
                <w:bCs/>
                <w:iCs/>
              </w:rPr>
              <w:t>ţ</w:t>
            </w:r>
            <w:r>
              <w:rPr>
                <w:rFonts w:cs="Courier New"/>
                <w:bCs/>
                <w:iCs/>
                <w:lang w:val="en-US"/>
              </w:rPr>
              <w:t>ionale,  după  caz;</w:t>
            </w:r>
          </w:p>
          <w:p w:rsidR="00825456" w:rsidRDefault="00825456">
            <w:pPr>
              <w:numPr>
                <w:ilvl w:val="0"/>
                <w:numId w:val="8"/>
              </w:numPr>
              <w:jc w:val="both"/>
            </w:pPr>
            <w:r>
              <w:t xml:space="preserve">elaborarea de îndrumătoare/ghiduri metodice, avizate de inspectoratul </w:t>
            </w:r>
            <w:r>
              <w:rPr>
                <w:rFonts w:cs="Courier New"/>
                <w:bCs/>
                <w:iCs/>
                <w:lang w:val="en-US"/>
              </w:rPr>
              <w:t>Ministerul Educa</w:t>
            </w:r>
            <w:r>
              <w:rPr>
                <w:rFonts w:cs="Courier New"/>
                <w:bCs/>
                <w:iCs/>
              </w:rPr>
              <w:t>ţ</w:t>
            </w:r>
            <w:r>
              <w:rPr>
                <w:rFonts w:cs="Courier New"/>
                <w:bCs/>
                <w:iCs/>
                <w:lang w:val="en-US"/>
              </w:rPr>
              <w:t>iei  Na</w:t>
            </w:r>
            <w:r>
              <w:rPr>
                <w:rFonts w:cs="Courier New"/>
                <w:bCs/>
                <w:iCs/>
              </w:rPr>
              <w:t>ţ</w:t>
            </w:r>
            <w:r>
              <w:rPr>
                <w:rFonts w:cs="Courier New"/>
                <w:bCs/>
                <w:iCs/>
                <w:lang w:val="en-US"/>
              </w:rPr>
              <w:t>ionale,  după  caz;</w:t>
            </w:r>
          </w:p>
          <w:p w:rsidR="00825456" w:rsidRDefault="00825456">
            <w:pPr>
              <w:numPr>
                <w:ilvl w:val="0"/>
                <w:numId w:val="8"/>
              </w:numPr>
              <w:jc w:val="both"/>
            </w:pPr>
            <w:r>
              <w:t xml:space="preserve">elaborarea de manuale şcolare, avizate de inspectoratul şcolar sau de </w:t>
            </w:r>
            <w:r>
              <w:rPr>
                <w:rFonts w:cs="Courier New"/>
                <w:bCs/>
                <w:iCs/>
                <w:lang w:val="en-US"/>
              </w:rPr>
              <w:t>Ministerul Educa</w:t>
            </w:r>
            <w:r>
              <w:rPr>
                <w:rFonts w:cs="Courier New"/>
                <w:bCs/>
                <w:iCs/>
              </w:rPr>
              <w:t>ţ</w:t>
            </w:r>
            <w:r>
              <w:rPr>
                <w:rFonts w:cs="Courier New"/>
                <w:bCs/>
                <w:iCs/>
                <w:lang w:val="en-US"/>
              </w:rPr>
              <w:t>iei  Na</w:t>
            </w:r>
            <w:r>
              <w:rPr>
                <w:rFonts w:cs="Courier New"/>
                <w:bCs/>
                <w:iCs/>
              </w:rPr>
              <w:t>ţ</w:t>
            </w:r>
            <w:r>
              <w:rPr>
                <w:rFonts w:cs="Courier New"/>
                <w:bCs/>
                <w:iCs/>
                <w:lang w:val="en-US"/>
              </w:rPr>
              <w:t>ionale,  după  caz;</w:t>
            </w:r>
          </w:p>
          <w:p w:rsidR="00825456" w:rsidRDefault="00825456">
            <w:pPr>
              <w:numPr>
                <w:ilvl w:val="0"/>
                <w:numId w:val="8"/>
              </w:numPr>
              <w:jc w:val="both"/>
            </w:pPr>
            <w:r>
              <w:t xml:space="preserve">elaborarea de auxiliare didactice, avizate de inspectoratul şcolar sau de </w:t>
            </w:r>
            <w:r>
              <w:rPr>
                <w:rFonts w:cs="Courier New"/>
                <w:bCs/>
                <w:iCs/>
                <w:lang w:val="en-US"/>
              </w:rPr>
              <w:t>Ministerul Educa</w:t>
            </w:r>
            <w:r>
              <w:rPr>
                <w:rFonts w:cs="Courier New"/>
                <w:bCs/>
                <w:iCs/>
              </w:rPr>
              <w:t>ţ</w:t>
            </w:r>
            <w:r>
              <w:rPr>
                <w:rFonts w:cs="Courier New"/>
                <w:bCs/>
                <w:iCs/>
                <w:lang w:val="en-US"/>
              </w:rPr>
              <w:t>iei  Na</w:t>
            </w:r>
            <w:r>
              <w:rPr>
                <w:rFonts w:cs="Courier New"/>
                <w:bCs/>
                <w:iCs/>
              </w:rPr>
              <w:t>ţ</w:t>
            </w:r>
            <w:r>
              <w:rPr>
                <w:rFonts w:cs="Courier New"/>
                <w:bCs/>
                <w:iCs/>
                <w:lang w:val="en-US"/>
              </w:rPr>
              <w:t>ionale,  după  caz;</w:t>
            </w:r>
          </w:p>
          <w:p w:rsidR="00825456" w:rsidRDefault="00825456">
            <w:pPr>
              <w:numPr>
                <w:ilvl w:val="0"/>
                <w:numId w:val="8"/>
              </w:numPr>
              <w:jc w:val="both"/>
              <w:rPr>
                <w:rFonts w:cs="Courier New"/>
                <w:lang w:val="en-US"/>
              </w:rPr>
            </w:pPr>
            <w:r>
              <w:t>cărţi în domeniul educaţional, înregistrate cu ISBN</w:t>
            </w:r>
            <w:r>
              <w:rPr>
                <w:rFonts w:cs="Courier New"/>
                <w:bCs/>
                <w:iCs/>
                <w:lang w:val="en-US"/>
              </w:rPr>
              <w:t>/ISSN;</w:t>
            </w:r>
          </w:p>
          <w:p w:rsidR="00825456" w:rsidRDefault="00825456">
            <w:pPr>
              <w:numPr>
                <w:ilvl w:val="0"/>
                <w:numId w:val="8"/>
              </w:numPr>
              <w:jc w:val="both"/>
              <w:rPr>
                <w:rFonts w:cs="Courier New"/>
                <w:lang w:val="en-US"/>
              </w:rPr>
            </w:pPr>
            <w:r>
              <w:rPr>
                <w:rFonts w:cs="Courier New"/>
                <w:bCs/>
                <w:iCs/>
                <w:lang w:val="en-US"/>
              </w:rPr>
              <w:t>elaborarea de programe școlare pentru discipline op</w:t>
            </w:r>
            <w:r>
              <w:rPr>
                <w:rFonts w:cs="Courier New"/>
                <w:bCs/>
                <w:iCs/>
              </w:rPr>
              <w:t>ţ</w:t>
            </w:r>
            <w:r>
              <w:rPr>
                <w:rFonts w:cs="Courier New"/>
                <w:bCs/>
                <w:iCs/>
                <w:lang w:val="en-US"/>
              </w:rPr>
              <w:t>ionale noi,  înso</w:t>
            </w:r>
            <w:r>
              <w:rPr>
                <w:rFonts w:cs="Courier New"/>
                <w:bCs/>
                <w:iCs/>
              </w:rPr>
              <w:t>ţ</w:t>
            </w:r>
            <w:r>
              <w:rPr>
                <w:rFonts w:cs="Courier New"/>
                <w:bCs/>
                <w:iCs/>
                <w:lang w:val="en-US"/>
              </w:rPr>
              <w:t>ite de suportul de curs sau vizând curriculumul pentru op</w:t>
            </w:r>
            <w:r>
              <w:rPr>
                <w:rFonts w:cs="Courier New"/>
                <w:bCs/>
                <w:iCs/>
              </w:rPr>
              <w:t>ţ</w:t>
            </w:r>
            <w:r>
              <w:rPr>
                <w:rFonts w:cs="Courier New"/>
                <w:bCs/>
                <w:iCs/>
                <w:lang w:val="en-US"/>
              </w:rPr>
              <w:t>ional integrat  în dezvoltare locală, avizate de inspectoratul școlar.</w:t>
            </w:r>
          </w:p>
          <w:p w:rsidR="00825456" w:rsidRDefault="00825456">
            <w:pPr>
              <w:ind w:left="720"/>
              <w:jc w:val="both"/>
              <w:rPr>
                <w:b/>
                <w:bCs/>
              </w:rPr>
            </w:pPr>
          </w:p>
        </w:tc>
        <w:tc>
          <w:tcPr>
            <w:tcW w:w="1342" w:type="dxa"/>
            <w:tcBorders>
              <w:top w:val="single" w:sz="4" w:space="0" w:color="000000"/>
              <w:left w:val="single" w:sz="4" w:space="0" w:color="000000"/>
              <w:bottom w:val="single" w:sz="4" w:space="0" w:color="000000"/>
            </w:tcBorders>
          </w:tcPr>
          <w:p w:rsidR="00825456" w:rsidRDefault="00825456">
            <w:pPr>
              <w:snapToGrid w:val="0"/>
              <w:jc w:val="center"/>
            </w:pPr>
            <w:r>
              <w:rPr>
                <w:b/>
                <w:bCs/>
              </w:rPr>
              <w:t>Total 1,5p</w:t>
            </w: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tc>
        <w:tc>
          <w:tcPr>
            <w:tcW w:w="1276" w:type="dxa"/>
            <w:tcBorders>
              <w:top w:val="single" w:sz="4" w:space="0" w:color="000000"/>
              <w:left w:val="single" w:sz="4" w:space="0" w:color="000000"/>
              <w:bottom w:val="single" w:sz="4" w:space="0" w:color="000000"/>
            </w:tcBorders>
          </w:tcPr>
          <w:p w:rsidR="00825456" w:rsidRDefault="00825456">
            <w:pPr>
              <w:snapToGrid w:val="0"/>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jc w:val="center"/>
            </w:pPr>
          </w:p>
          <w:p w:rsidR="00825456" w:rsidRDefault="00825456">
            <w:pPr>
              <w:snapToGrid w:val="0"/>
              <w:jc w:val="center"/>
            </w:pPr>
          </w:p>
          <w:p w:rsidR="00825456" w:rsidRDefault="00825456">
            <w:pPr>
              <w:snapToGrid w:val="0"/>
              <w:jc w:val="center"/>
            </w:pPr>
            <w:r>
              <w:t>0,20</w:t>
            </w:r>
          </w:p>
          <w:p w:rsidR="00825456" w:rsidRDefault="00825456">
            <w:pPr>
              <w:snapToGrid w:val="0"/>
              <w:jc w:val="center"/>
            </w:pPr>
          </w:p>
          <w:p w:rsidR="00825456" w:rsidRDefault="00825456">
            <w:pPr>
              <w:snapToGrid w:val="0"/>
              <w:jc w:val="center"/>
            </w:pPr>
            <w:r>
              <w:t>0,10</w:t>
            </w:r>
          </w:p>
          <w:p w:rsidR="00825456" w:rsidRDefault="00825456">
            <w:pPr>
              <w:snapToGrid w:val="0"/>
              <w:jc w:val="center"/>
            </w:pPr>
          </w:p>
          <w:p w:rsidR="00825456" w:rsidRDefault="00825456">
            <w:pPr>
              <w:snapToGrid w:val="0"/>
              <w:jc w:val="center"/>
            </w:pPr>
            <w:r>
              <w:t>0,10</w:t>
            </w:r>
          </w:p>
          <w:p w:rsidR="00825456" w:rsidRDefault="00825456">
            <w:pPr>
              <w:snapToGrid w:val="0"/>
              <w:jc w:val="center"/>
            </w:pPr>
          </w:p>
          <w:p w:rsidR="00825456" w:rsidRDefault="00825456">
            <w:pPr>
              <w:snapToGrid w:val="0"/>
              <w:jc w:val="center"/>
            </w:pPr>
            <w:r>
              <w:t>0,10</w:t>
            </w:r>
          </w:p>
          <w:p w:rsidR="00825456" w:rsidRDefault="00825456">
            <w:pPr>
              <w:snapToGrid w:val="0"/>
              <w:jc w:val="both"/>
            </w:pPr>
          </w:p>
          <w:p w:rsidR="00825456" w:rsidRDefault="00825456">
            <w:pPr>
              <w:snapToGrid w:val="0"/>
              <w:jc w:val="center"/>
            </w:pPr>
            <w:r>
              <w:t>0,10</w:t>
            </w:r>
          </w:p>
          <w:p w:rsidR="00825456" w:rsidRDefault="00825456">
            <w:pPr>
              <w:snapToGrid w:val="0"/>
              <w:jc w:val="center"/>
            </w:pPr>
          </w:p>
          <w:p w:rsidR="00825456" w:rsidRDefault="00825456">
            <w:pPr>
              <w:snapToGrid w:val="0"/>
              <w:jc w:val="center"/>
            </w:pPr>
            <w:r>
              <w:t>0,20</w:t>
            </w:r>
          </w:p>
          <w:p w:rsidR="00825456" w:rsidRDefault="00825456">
            <w:pPr>
              <w:snapToGrid w:val="0"/>
              <w:jc w:val="center"/>
            </w:pPr>
          </w:p>
          <w:p w:rsidR="00825456" w:rsidRDefault="00825456">
            <w:pPr>
              <w:snapToGrid w:val="0"/>
              <w:jc w:val="center"/>
            </w:pPr>
            <w:r>
              <w:t>0,20</w:t>
            </w:r>
          </w:p>
          <w:p w:rsidR="00825456" w:rsidRDefault="00825456">
            <w:pPr>
              <w:snapToGrid w:val="0"/>
              <w:jc w:val="center"/>
            </w:pPr>
          </w:p>
          <w:p w:rsidR="00825456" w:rsidRDefault="00825456">
            <w:pPr>
              <w:snapToGrid w:val="0"/>
              <w:jc w:val="center"/>
            </w:pPr>
            <w:r>
              <w:t>0,50</w:t>
            </w:r>
          </w:p>
          <w:p w:rsidR="00825456" w:rsidRDefault="00825456">
            <w:pPr>
              <w:snapToGrid w:val="0"/>
              <w:jc w:val="center"/>
            </w:pPr>
          </w:p>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b/>
                <w:bCs/>
                <w:i/>
                <w:iCs/>
              </w:rPr>
            </w:pPr>
            <w:r>
              <w:rPr>
                <w:b/>
                <w:bCs/>
                <w:i/>
                <w:iCs/>
              </w:rPr>
              <w:t>b) elaborarea de cărţi  și lucrări  știinţifice publicate  în domeniul didacticii, specialităţii și managementului educaţional, înregistrate cu ISBN/ISSN</w:t>
            </w:r>
          </w:p>
          <w:p w:rsidR="00825456" w:rsidRDefault="00825456">
            <w:pPr>
              <w:jc w:val="both"/>
              <w:rPr>
                <w:b/>
                <w:bCs/>
                <w:i/>
                <w:iCs/>
              </w:rPr>
            </w:pPr>
          </w:p>
          <w:p w:rsidR="00825456" w:rsidRDefault="00825456">
            <w:pPr>
              <w:numPr>
                <w:ilvl w:val="0"/>
                <w:numId w:val="7"/>
              </w:numPr>
              <w:jc w:val="both"/>
              <w:rPr>
                <w:bCs/>
                <w:iCs/>
              </w:rPr>
            </w:pPr>
            <w:r>
              <w:t>elaborarea de cărţi şi lucrări ştiinţifice publicate în domeniul didacticii, înregistrate cu</w:t>
            </w:r>
            <w:r>
              <w:rPr>
                <w:b/>
                <w:bCs/>
                <w:i/>
                <w:iCs/>
              </w:rPr>
              <w:t xml:space="preserve"> </w:t>
            </w:r>
            <w:r>
              <w:rPr>
                <w:bCs/>
                <w:iCs/>
              </w:rPr>
              <w:t>ISBN/ISSN;</w:t>
            </w:r>
          </w:p>
          <w:p w:rsidR="00825456" w:rsidRDefault="00825456">
            <w:pPr>
              <w:numPr>
                <w:ilvl w:val="0"/>
                <w:numId w:val="9"/>
              </w:numPr>
              <w:jc w:val="both"/>
            </w:pPr>
            <w:r>
              <w:t xml:space="preserve">elaborarea de cărţi şi lucrări ştiinţifice publicate în domeniul specialităţii, înregistrate cu </w:t>
            </w:r>
            <w:r>
              <w:rPr>
                <w:bCs/>
                <w:iCs/>
              </w:rPr>
              <w:t>ISBN/ISSN;</w:t>
            </w:r>
          </w:p>
          <w:p w:rsidR="00825456" w:rsidRDefault="00825456">
            <w:pPr>
              <w:numPr>
                <w:ilvl w:val="0"/>
                <w:numId w:val="9"/>
              </w:numPr>
              <w:jc w:val="both"/>
            </w:pPr>
            <w:r>
              <w:t xml:space="preserve">elaborarea de cărţi şi lucrări ştiinţifice publicate în domeniul managementului educaţional, înregistrate cu </w:t>
            </w:r>
            <w:r>
              <w:rPr>
                <w:bCs/>
                <w:iCs/>
              </w:rPr>
              <w:t>ISBN/ISSN;</w:t>
            </w:r>
          </w:p>
          <w:p w:rsidR="00825456" w:rsidRDefault="00825456">
            <w:pPr>
              <w:jc w:val="both"/>
              <w:rPr>
                <w:b/>
              </w:rPr>
            </w:pPr>
          </w:p>
        </w:tc>
        <w:tc>
          <w:tcPr>
            <w:tcW w:w="1342" w:type="dxa"/>
            <w:tcBorders>
              <w:top w:val="single" w:sz="4" w:space="0" w:color="000000"/>
              <w:left w:val="single" w:sz="4" w:space="0" w:color="000000"/>
              <w:bottom w:val="single" w:sz="4" w:space="0" w:color="000000"/>
            </w:tcBorders>
          </w:tcPr>
          <w:p w:rsidR="00825456" w:rsidRDefault="00825456">
            <w:pPr>
              <w:snapToGrid w:val="0"/>
              <w:jc w:val="center"/>
              <w:rPr>
                <w:b/>
                <w:bCs/>
              </w:rPr>
            </w:pPr>
            <w:r>
              <w:rPr>
                <w:b/>
                <w:bCs/>
              </w:rPr>
              <w:t>Total 0,9p</w:t>
            </w:r>
          </w:p>
          <w:p w:rsidR="00825456" w:rsidRDefault="00825456">
            <w:pPr>
              <w:snapToGrid w:val="0"/>
              <w:jc w:val="center"/>
              <w:rPr>
                <w:b/>
                <w:bCs/>
              </w:rPr>
            </w:pPr>
          </w:p>
          <w:p w:rsidR="00825456" w:rsidRDefault="00825456">
            <w:pPr>
              <w:snapToGrid w:val="0"/>
              <w:jc w:val="center"/>
            </w:pP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r>
              <w:t>0,3</w:t>
            </w:r>
          </w:p>
          <w:p w:rsidR="00825456" w:rsidRDefault="00825456">
            <w:pPr>
              <w:snapToGrid w:val="0"/>
              <w:jc w:val="center"/>
            </w:pPr>
          </w:p>
          <w:p w:rsidR="00825456" w:rsidRDefault="00825456">
            <w:pPr>
              <w:snapToGrid w:val="0"/>
              <w:jc w:val="center"/>
            </w:pPr>
            <w:r>
              <w:t>0,3</w:t>
            </w:r>
          </w:p>
          <w:p w:rsidR="00825456" w:rsidRDefault="00825456">
            <w:pPr>
              <w:snapToGrid w:val="0"/>
              <w:jc w:val="center"/>
            </w:pPr>
          </w:p>
          <w:p w:rsidR="00825456" w:rsidRDefault="00825456">
            <w:pPr>
              <w:snapToGrid w:val="0"/>
              <w:jc w:val="center"/>
            </w:pPr>
            <w:r>
              <w:t>0,3</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b/>
                <w:bCs/>
                <w:i/>
                <w:iCs/>
              </w:rPr>
            </w:pPr>
            <w:r>
              <w:rPr>
                <w:b/>
                <w:bCs/>
                <w:i/>
                <w:iCs/>
              </w:rPr>
              <w:t xml:space="preserve">c) activitatea de evaluator de manuale, de mentorat, de formator  în formarea continuă  a personalului din învăţământ, activitate  în  cadrul comisiilor paritare/de dialog social, activitate  în organismele de conducere ale organizaţiilor sindicale afiliate  federaţiilor sindicale reprezentative la nivel de  sector de activitate învăţământ preuniversitar/semnatare ale contractului colectiv de muncă  la nivel de sector de activitate învăţământ preuniversitar, precum  și  în cadrul asociaţiilor profesionale ale cadrelor didactice la nivel </w:t>
            </w:r>
          </w:p>
          <w:p w:rsidR="00825456" w:rsidRDefault="00825456">
            <w:pPr>
              <w:jc w:val="both"/>
              <w:rPr>
                <w:b/>
                <w:bCs/>
                <w:i/>
                <w:iCs/>
              </w:rPr>
            </w:pPr>
            <w:r>
              <w:rPr>
                <w:b/>
                <w:bCs/>
                <w:i/>
                <w:iCs/>
              </w:rPr>
              <w:t>local/judeţean/naţional/internaţional, participarea cu comunicări la simpozioane naţionale  și/sau internaţionale,  participarea  la formarea personalului didactic prin casa corpului didactic,  în calitate de formatori,  contribuţia la cercetări  știinţifice  în specialitate sau  în domeniul problematicii  învăţământului  și educaţiei, atestată prin publicaţii înregistrate cu ISBN/ISSN</w:t>
            </w:r>
          </w:p>
          <w:p w:rsidR="00825456" w:rsidRDefault="00825456">
            <w:pPr>
              <w:ind w:left="720"/>
              <w:jc w:val="both"/>
            </w:pPr>
          </w:p>
          <w:p w:rsidR="00825456" w:rsidRDefault="00825456">
            <w:pPr>
              <w:numPr>
                <w:ilvl w:val="0"/>
                <w:numId w:val="10"/>
              </w:numPr>
              <w:jc w:val="both"/>
            </w:pPr>
            <w:r>
              <w:t xml:space="preserve">activitatea de evaluator de manuale, </w:t>
            </w:r>
          </w:p>
          <w:p w:rsidR="00825456" w:rsidRDefault="00825456">
            <w:pPr>
              <w:numPr>
                <w:ilvl w:val="0"/>
                <w:numId w:val="10"/>
              </w:numPr>
              <w:jc w:val="both"/>
            </w:pPr>
            <w:r>
              <w:t xml:space="preserve">activitatea de mentorat, </w:t>
            </w:r>
          </w:p>
          <w:p w:rsidR="00825456" w:rsidRDefault="00825456">
            <w:pPr>
              <w:numPr>
                <w:ilvl w:val="0"/>
                <w:numId w:val="10"/>
              </w:numPr>
              <w:jc w:val="both"/>
              <w:rPr>
                <w:rFonts w:cs="Courier New"/>
                <w:lang w:val="en-US"/>
              </w:rPr>
            </w:pPr>
            <w:r>
              <w:t xml:space="preserve">activitatea de </w:t>
            </w:r>
            <w:r>
              <w:rPr>
                <w:bCs/>
                <w:iCs/>
              </w:rPr>
              <w:t>formator  în formarea continuă  a personalului din învăţământ,</w:t>
            </w:r>
          </w:p>
          <w:p w:rsidR="00825456" w:rsidRDefault="00825456">
            <w:pPr>
              <w:numPr>
                <w:ilvl w:val="0"/>
                <w:numId w:val="10"/>
              </w:numPr>
              <w:jc w:val="both"/>
            </w:pPr>
            <w:r>
              <w:rPr>
                <w:bCs/>
                <w:iCs/>
              </w:rPr>
              <w:t>activitate  în  cadrul comisiilor paritare/de dialog social, activitate  în organismele de conducere ale organizaţiilor sindicale afiliate  federaţiilor sindicale reprezentative la nivel de  sector de activitate învăţământ preuniversitar/semnatare ale contractului colectiv de muncă  la nivel de sector de activitate învăţământ preuniversitar *</w:t>
            </w:r>
            <w:r>
              <w:rPr>
                <w:bCs/>
                <w:i/>
              </w:rPr>
              <w:t>(maxim 2 puncte)</w:t>
            </w:r>
          </w:p>
          <w:p w:rsidR="00825456" w:rsidRDefault="00825456">
            <w:pPr>
              <w:rPr>
                <w:sz w:val="22"/>
                <w:szCs w:val="22"/>
              </w:rPr>
            </w:pPr>
            <w:r>
              <w:rPr>
                <w:sz w:val="22"/>
                <w:szCs w:val="22"/>
                <w:lang w:eastAsia="zh-CN"/>
              </w:rPr>
              <w:t xml:space="preserve">                                               L</w:t>
            </w:r>
            <w:r>
              <w:rPr>
                <w:sz w:val="22"/>
                <w:szCs w:val="22"/>
                <w:lang w:val="en-US" w:eastAsia="zh-CN"/>
              </w:rPr>
              <w:t>ider judeţean</w:t>
            </w:r>
          </w:p>
          <w:p w:rsidR="00825456" w:rsidRDefault="00825456">
            <w:pPr>
              <w:rPr>
                <w:sz w:val="22"/>
                <w:szCs w:val="22"/>
              </w:rPr>
            </w:pPr>
            <w:r>
              <w:rPr>
                <w:sz w:val="22"/>
                <w:szCs w:val="22"/>
                <w:lang w:eastAsia="zh-CN"/>
              </w:rPr>
              <w:t xml:space="preserve">                                               M</w:t>
            </w:r>
            <w:r>
              <w:rPr>
                <w:sz w:val="22"/>
                <w:szCs w:val="22"/>
                <w:lang w:val="en-US" w:eastAsia="zh-CN"/>
              </w:rPr>
              <w:t>embru în biroul judeţean</w:t>
            </w:r>
          </w:p>
          <w:p w:rsidR="00825456" w:rsidRDefault="00825456">
            <w:r>
              <w:rPr>
                <w:sz w:val="22"/>
                <w:szCs w:val="22"/>
                <w:lang w:eastAsia="zh-CN"/>
              </w:rPr>
              <w:t xml:space="preserve">                                               Membru </w:t>
            </w:r>
            <w:r>
              <w:rPr>
                <w:sz w:val="22"/>
                <w:szCs w:val="22"/>
                <w:lang w:val="en-US" w:eastAsia="zh-CN"/>
              </w:rPr>
              <w:t>nivel de unitate</w:t>
            </w:r>
          </w:p>
          <w:p w:rsidR="00825456" w:rsidRDefault="00825456">
            <w:pPr>
              <w:numPr>
                <w:ilvl w:val="0"/>
                <w:numId w:val="10"/>
              </w:numPr>
              <w:jc w:val="both"/>
            </w:pPr>
            <w:r>
              <w:rPr>
                <w:rFonts w:cs="Courier New"/>
                <w:lang w:val="en-US"/>
              </w:rPr>
              <w:t>activitate în cadrul asociaţiilor profesionale ale cadrelor didactice la nivel local/judeţean/naţional/internaţional,</w:t>
            </w:r>
          </w:p>
          <w:p w:rsidR="00825456" w:rsidRDefault="00825456">
            <w:pPr>
              <w:numPr>
                <w:ilvl w:val="0"/>
                <w:numId w:val="10"/>
              </w:numPr>
              <w:jc w:val="both"/>
            </w:pPr>
            <w:r>
              <w:rPr>
                <w:bCs/>
                <w:iCs/>
              </w:rPr>
              <w:t>participarea cu comunicări la simpozioane naţionale  și/sau internaţionale,</w:t>
            </w:r>
          </w:p>
          <w:p w:rsidR="00825456" w:rsidRDefault="00825456">
            <w:pPr>
              <w:numPr>
                <w:ilvl w:val="0"/>
                <w:numId w:val="10"/>
              </w:numPr>
              <w:jc w:val="both"/>
            </w:pPr>
            <w:r>
              <w:rPr>
                <w:bCs/>
                <w:iCs/>
              </w:rPr>
              <w:t xml:space="preserve">participarea la formarea personalului didactic prin casa corpului didactic,  în calitate de formatori,  </w:t>
            </w:r>
          </w:p>
          <w:p w:rsidR="00825456" w:rsidRDefault="00825456">
            <w:pPr>
              <w:numPr>
                <w:ilvl w:val="0"/>
                <w:numId w:val="10"/>
              </w:numPr>
              <w:jc w:val="both"/>
            </w:pPr>
            <w:r>
              <w:rPr>
                <w:bCs/>
                <w:iCs/>
              </w:rPr>
              <w:t>contribuţia la cercetări  știinţifice  în specialitate sau  în domeniul problematicii  învăţământului  și educaţiei, atestată prin publicaţii înregistrate cu ISBN/ISSN;</w:t>
            </w:r>
          </w:p>
          <w:p w:rsidR="00825456" w:rsidRDefault="00825456">
            <w:pPr>
              <w:jc w:val="both"/>
              <w:rPr>
                <w:color w:val="FF0000"/>
              </w:rPr>
            </w:pPr>
          </w:p>
        </w:tc>
        <w:tc>
          <w:tcPr>
            <w:tcW w:w="1342" w:type="dxa"/>
            <w:tcBorders>
              <w:top w:val="single" w:sz="4" w:space="0" w:color="000000"/>
              <w:left w:val="single" w:sz="4" w:space="0" w:color="000000"/>
              <w:bottom w:val="single" w:sz="4" w:space="0" w:color="000000"/>
            </w:tcBorders>
          </w:tcPr>
          <w:p w:rsidR="00825456" w:rsidRDefault="00825456">
            <w:pPr>
              <w:snapToGrid w:val="0"/>
              <w:jc w:val="center"/>
            </w:pPr>
            <w:r>
              <w:rPr>
                <w:b/>
                <w:bCs/>
              </w:rPr>
              <w:t>Total 4,9p</w:t>
            </w: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pPr>
            <w:r>
              <w:t xml:space="preserve">        </w:t>
            </w: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jc w:val="center"/>
            </w:pPr>
            <w:r>
              <w:t>0,10</w:t>
            </w:r>
          </w:p>
          <w:p w:rsidR="00825456" w:rsidRDefault="00825456">
            <w:pPr>
              <w:snapToGrid w:val="0"/>
              <w:jc w:val="center"/>
            </w:pPr>
            <w:r>
              <w:t>0,80</w:t>
            </w:r>
          </w:p>
          <w:p w:rsidR="00825456" w:rsidRDefault="00825456">
            <w:pPr>
              <w:snapToGrid w:val="0"/>
              <w:jc w:val="center"/>
            </w:pPr>
            <w:r>
              <w:t>0,50</w:t>
            </w: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rPr>
                <w:i/>
                <w:iCs/>
              </w:rPr>
            </w:pPr>
            <w:r>
              <w:rPr>
                <w:i/>
                <w:iCs/>
              </w:rPr>
              <w:t>2</w:t>
            </w:r>
          </w:p>
          <w:p w:rsidR="00825456" w:rsidRDefault="00825456">
            <w:pPr>
              <w:snapToGrid w:val="0"/>
              <w:jc w:val="center"/>
              <w:rPr>
                <w:i/>
                <w:iCs/>
              </w:rPr>
            </w:pPr>
            <w:r>
              <w:rPr>
                <w:i/>
                <w:iCs/>
              </w:rPr>
              <w:t>1,5</w:t>
            </w:r>
          </w:p>
          <w:p w:rsidR="00825456" w:rsidRDefault="00825456">
            <w:pPr>
              <w:snapToGrid w:val="0"/>
              <w:jc w:val="center"/>
            </w:pPr>
            <w:r>
              <w:rPr>
                <w:i/>
                <w:iCs/>
              </w:rPr>
              <w:t>1</w:t>
            </w:r>
          </w:p>
          <w:p w:rsidR="00825456" w:rsidRDefault="00825456">
            <w:pPr>
              <w:snapToGrid w:val="0"/>
              <w:jc w:val="center"/>
            </w:pPr>
          </w:p>
          <w:p w:rsidR="00825456" w:rsidRDefault="00825456">
            <w:pPr>
              <w:snapToGrid w:val="0"/>
              <w:jc w:val="center"/>
            </w:pPr>
            <w:r>
              <w:t>0,50</w:t>
            </w:r>
          </w:p>
          <w:p w:rsidR="00825456" w:rsidRDefault="00825456">
            <w:pPr>
              <w:snapToGrid w:val="0"/>
              <w:jc w:val="center"/>
            </w:pPr>
          </w:p>
          <w:p w:rsidR="00825456" w:rsidRDefault="00825456">
            <w:pPr>
              <w:snapToGrid w:val="0"/>
              <w:jc w:val="center"/>
            </w:pPr>
            <w:r>
              <w:t>0,20</w:t>
            </w:r>
          </w:p>
          <w:p w:rsidR="00825456" w:rsidRDefault="00825456">
            <w:pPr>
              <w:snapToGrid w:val="0"/>
              <w:jc w:val="center"/>
            </w:pPr>
          </w:p>
          <w:p w:rsidR="00825456" w:rsidRDefault="00825456">
            <w:pPr>
              <w:snapToGrid w:val="0"/>
              <w:jc w:val="center"/>
            </w:pPr>
            <w:r>
              <w:t>0,50</w:t>
            </w:r>
          </w:p>
          <w:p w:rsidR="00825456" w:rsidRDefault="00825456">
            <w:pPr>
              <w:snapToGrid w:val="0"/>
              <w:jc w:val="center"/>
            </w:pPr>
          </w:p>
          <w:p w:rsidR="00825456" w:rsidRDefault="00825456">
            <w:pPr>
              <w:snapToGrid w:val="0"/>
              <w:jc w:val="center"/>
            </w:pPr>
          </w:p>
          <w:p w:rsidR="00825456" w:rsidRDefault="00825456">
            <w:pPr>
              <w:snapToGrid w:val="0"/>
              <w:jc w:val="center"/>
            </w:pPr>
            <w:r>
              <w:t>0,30</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rFonts w:cs="Courier New"/>
                <w:b/>
                <w:bCs/>
                <w:i/>
                <w:iCs/>
                <w:lang w:val="en-US"/>
              </w:rPr>
            </w:pPr>
            <w:r>
              <w:rPr>
                <w:rFonts w:cs="Courier New"/>
                <w:b/>
                <w:bCs/>
                <w:i/>
                <w:iCs/>
                <w:lang w:val="en-US"/>
              </w:rPr>
              <w:t xml:space="preserve">d) activitatea  de  metodist,  membru  în consiliul consultativ de specialitate de la nivelul inspectoratului școlar, </w:t>
            </w:r>
            <w:r>
              <w:rPr>
                <w:rFonts w:cs="Courier New"/>
                <w:b/>
                <w:bCs/>
                <w:i/>
                <w:iCs/>
              </w:rPr>
              <w:t xml:space="preserve">membru </w:t>
            </w:r>
            <w:r>
              <w:rPr>
                <w:rFonts w:cs="Courier New"/>
                <w:b/>
                <w:bCs/>
                <w:i/>
                <w:iCs/>
                <w:lang w:val="en-US"/>
              </w:rPr>
              <w:t>în comisia na</w:t>
            </w:r>
            <w:r>
              <w:rPr>
                <w:rFonts w:cs="Courier New"/>
                <w:b/>
                <w:bCs/>
                <w:i/>
                <w:iCs/>
              </w:rPr>
              <w:t>ţ</w:t>
            </w:r>
            <w:r>
              <w:rPr>
                <w:rFonts w:cs="Courier New"/>
                <w:b/>
                <w:bCs/>
                <w:i/>
                <w:iCs/>
                <w:lang w:val="en-US"/>
              </w:rPr>
              <w:t>ională de specialitate, coordonator de cerc pedagogic</w:t>
            </w:r>
          </w:p>
          <w:p w:rsidR="00825456" w:rsidRDefault="00825456">
            <w:pPr>
              <w:numPr>
                <w:ilvl w:val="0"/>
                <w:numId w:val="7"/>
              </w:numPr>
              <w:jc w:val="both"/>
              <w:rPr>
                <w:rFonts w:cs="Courier New"/>
                <w:b/>
                <w:bCs/>
                <w:i/>
                <w:iCs/>
                <w:lang w:val="en-US"/>
              </w:rPr>
            </w:pPr>
            <w:r>
              <w:t>activitate de metodist,</w:t>
            </w:r>
          </w:p>
          <w:p w:rsidR="00825456" w:rsidRDefault="00825456">
            <w:pPr>
              <w:numPr>
                <w:ilvl w:val="0"/>
                <w:numId w:val="11"/>
              </w:numPr>
              <w:jc w:val="both"/>
            </w:pPr>
            <w:r>
              <w:t xml:space="preserve">activitate de membru în consiliul consultativ de specialitate de la nivelul inspectoratului şcolar, </w:t>
            </w:r>
          </w:p>
          <w:p w:rsidR="00825456" w:rsidRDefault="00825456">
            <w:pPr>
              <w:numPr>
                <w:ilvl w:val="0"/>
                <w:numId w:val="11"/>
              </w:numPr>
              <w:jc w:val="both"/>
            </w:pPr>
            <w:r>
              <w:t xml:space="preserve">activitate de membru în comisia naţională de specialitate, </w:t>
            </w:r>
          </w:p>
          <w:p w:rsidR="00825456" w:rsidRDefault="00825456">
            <w:pPr>
              <w:numPr>
                <w:ilvl w:val="0"/>
                <w:numId w:val="11"/>
              </w:numPr>
              <w:jc w:val="both"/>
              <w:rPr>
                <w:b/>
                <w:bCs/>
              </w:rPr>
            </w:pPr>
            <w:r>
              <w:t>activitate de coordonator de cerc pedagogic;</w:t>
            </w:r>
          </w:p>
        </w:tc>
        <w:tc>
          <w:tcPr>
            <w:tcW w:w="1342" w:type="dxa"/>
            <w:tcBorders>
              <w:top w:val="single" w:sz="4" w:space="0" w:color="000000"/>
              <w:left w:val="single" w:sz="4" w:space="0" w:color="000000"/>
              <w:bottom w:val="single" w:sz="4" w:space="0" w:color="000000"/>
            </w:tcBorders>
          </w:tcPr>
          <w:p w:rsidR="00825456" w:rsidRDefault="00825456">
            <w:pPr>
              <w:snapToGrid w:val="0"/>
              <w:jc w:val="center"/>
            </w:pPr>
            <w:r>
              <w:rPr>
                <w:b/>
                <w:bCs/>
              </w:rPr>
              <w:t>Total 2,5p</w:t>
            </w:r>
          </w:p>
          <w:p w:rsidR="00825456" w:rsidRDefault="00825456">
            <w:pPr>
              <w:snapToGrid w:val="0"/>
              <w:jc w:val="center"/>
            </w:pPr>
          </w:p>
          <w:p w:rsidR="00825456" w:rsidRDefault="00825456">
            <w:pPr>
              <w:snapToGrid w:val="0"/>
              <w:jc w:val="center"/>
            </w:pPr>
          </w:p>
          <w:p w:rsidR="00825456" w:rsidRDefault="00825456">
            <w:pPr>
              <w:snapToGrid w:val="0"/>
              <w:jc w:val="center"/>
            </w:pP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r>
              <w:t>0,80</w:t>
            </w:r>
          </w:p>
          <w:p w:rsidR="00825456" w:rsidRDefault="00825456">
            <w:pPr>
              <w:snapToGrid w:val="0"/>
              <w:jc w:val="center"/>
            </w:pPr>
            <w:r>
              <w:t>0,80</w:t>
            </w:r>
          </w:p>
          <w:p w:rsidR="00825456" w:rsidRDefault="00825456">
            <w:pPr>
              <w:snapToGrid w:val="0"/>
              <w:jc w:val="center"/>
            </w:pPr>
            <w:r>
              <w:t>0,10</w:t>
            </w:r>
          </w:p>
          <w:p w:rsidR="00825456" w:rsidRDefault="00825456">
            <w:pPr>
              <w:snapToGrid w:val="0"/>
              <w:jc w:val="center"/>
            </w:pPr>
            <w:r>
              <w:t>0,80</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jc w:val="both"/>
              <w:rPr>
                <w:rFonts w:cs="Courier New"/>
                <w:b/>
                <w:bCs/>
                <w:i/>
                <w:iCs/>
                <w:lang w:val="en-US"/>
              </w:rPr>
            </w:pPr>
            <w:r>
              <w:rPr>
                <w:rFonts w:cs="Courier New"/>
                <w:b/>
                <w:bCs/>
                <w:i/>
                <w:iCs/>
                <w:lang w:val="en-US"/>
              </w:rPr>
              <w:t>e) activitatea desfășurată, în urma solicitării Ministerului Educa</w:t>
            </w:r>
            <w:r>
              <w:rPr>
                <w:rFonts w:cs="Courier New"/>
                <w:b/>
                <w:bCs/>
                <w:i/>
                <w:iCs/>
              </w:rPr>
              <w:t>ţ</w:t>
            </w:r>
            <w:r>
              <w:rPr>
                <w:rFonts w:cs="Courier New"/>
                <w:b/>
                <w:bCs/>
                <w:i/>
                <w:iCs/>
                <w:lang w:val="en-US"/>
              </w:rPr>
              <w:t>iei Na</w:t>
            </w:r>
            <w:r>
              <w:rPr>
                <w:rFonts w:cs="Courier New"/>
                <w:b/>
                <w:bCs/>
                <w:i/>
                <w:iCs/>
              </w:rPr>
              <w:t>ţ</w:t>
            </w:r>
            <w:r>
              <w:rPr>
                <w:rFonts w:cs="Courier New"/>
                <w:b/>
                <w:bCs/>
                <w:i/>
                <w:iCs/>
                <w:lang w:val="en-US"/>
              </w:rPr>
              <w:t>ionale,  în cadrul unor comisii tehnice de elaborare a unor acte normative/administrative cu caracter  normativ,  și  în comisiile na</w:t>
            </w:r>
            <w:r>
              <w:rPr>
                <w:rFonts w:cs="Courier New"/>
                <w:b/>
                <w:bCs/>
                <w:i/>
                <w:iCs/>
              </w:rPr>
              <w:t>ţ</w:t>
            </w:r>
            <w:r>
              <w:rPr>
                <w:rFonts w:cs="Courier New"/>
                <w:b/>
                <w:bCs/>
                <w:i/>
                <w:iCs/>
                <w:lang w:val="en-US"/>
              </w:rPr>
              <w:t xml:space="preserve">ionale de specialitate/control </w:t>
            </w:r>
          </w:p>
          <w:p w:rsidR="00825456" w:rsidRDefault="00825456">
            <w:pPr>
              <w:numPr>
                <w:ilvl w:val="0"/>
                <w:numId w:val="12"/>
              </w:numPr>
              <w:jc w:val="both"/>
            </w:pPr>
            <w:r>
              <w:rPr>
                <w:rFonts w:cs="Courier New"/>
                <w:bCs/>
                <w:iCs/>
                <w:lang w:val="en-US"/>
              </w:rPr>
              <w:t>activitatea desfășurată, în urma solicitării Ministerului Educa</w:t>
            </w:r>
            <w:r>
              <w:rPr>
                <w:rFonts w:cs="Courier New"/>
                <w:bCs/>
                <w:iCs/>
              </w:rPr>
              <w:t>ţ</w:t>
            </w:r>
            <w:r>
              <w:rPr>
                <w:rFonts w:cs="Courier New"/>
                <w:bCs/>
                <w:iCs/>
                <w:lang w:val="en-US"/>
              </w:rPr>
              <w:t>iei Na</w:t>
            </w:r>
            <w:r>
              <w:rPr>
                <w:rFonts w:cs="Courier New"/>
                <w:bCs/>
                <w:iCs/>
              </w:rPr>
              <w:t>ţ</w:t>
            </w:r>
            <w:r>
              <w:rPr>
                <w:rFonts w:cs="Courier New"/>
                <w:bCs/>
                <w:iCs/>
                <w:lang w:val="en-US"/>
              </w:rPr>
              <w:t xml:space="preserve">ionale,  în cadrul unor comisii tehnice de elaborare a unor acte normative/administrative cu caracter  normativ,  </w:t>
            </w:r>
          </w:p>
          <w:p w:rsidR="00825456" w:rsidRDefault="00825456">
            <w:pPr>
              <w:numPr>
                <w:ilvl w:val="0"/>
                <w:numId w:val="12"/>
              </w:numPr>
              <w:jc w:val="both"/>
              <w:rPr>
                <w:rFonts w:cs="Courier New"/>
                <w:bCs/>
                <w:iCs/>
                <w:lang w:val="en-US"/>
              </w:rPr>
            </w:pPr>
            <w:r>
              <w:rPr>
                <w:rFonts w:cs="Courier New"/>
                <w:bCs/>
                <w:iCs/>
                <w:lang w:val="en-US"/>
              </w:rPr>
              <w:t>activitatea desfășurată, în urma solicitării Ministerului Educa</w:t>
            </w:r>
            <w:r>
              <w:rPr>
                <w:rFonts w:cs="Courier New"/>
                <w:bCs/>
                <w:iCs/>
              </w:rPr>
              <w:t>ţ</w:t>
            </w:r>
            <w:r>
              <w:rPr>
                <w:rFonts w:cs="Courier New"/>
                <w:bCs/>
                <w:iCs/>
                <w:lang w:val="en-US"/>
              </w:rPr>
              <w:t>iei Na</w:t>
            </w:r>
            <w:r>
              <w:rPr>
                <w:rFonts w:cs="Courier New"/>
                <w:bCs/>
                <w:iCs/>
              </w:rPr>
              <w:t>ţ</w:t>
            </w:r>
            <w:r>
              <w:rPr>
                <w:rFonts w:cs="Courier New"/>
                <w:bCs/>
                <w:iCs/>
                <w:lang w:val="en-US"/>
              </w:rPr>
              <w:t>ionale,  în comisiile na</w:t>
            </w:r>
            <w:r>
              <w:rPr>
                <w:rFonts w:cs="Courier New"/>
                <w:bCs/>
                <w:iCs/>
              </w:rPr>
              <w:t>ţ</w:t>
            </w:r>
            <w:r>
              <w:rPr>
                <w:rFonts w:cs="Courier New"/>
                <w:bCs/>
                <w:iCs/>
                <w:lang w:val="en-US"/>
              </w:rPr>
              <w:t xml:space="preserve">ionale de specialitate/control </w:t>
            </w:r>
          </w:p>
          <w:p w:rsidR="00825456" w:rsidRDefault="00825456">
            <w:pPr>
              <w:ind w:left="720"/>
              <w:jc w:val="both"/>
              <w:rPr>
                <w:b/>
              </w:rPr>
            </w:pPr>
          </w:p>
        </w:tc>
        <w:tc>
          <w:tcPr>
            <w:tcW w:w="1342" w:type="dxa"/>
            <w:tcBorders>
              <w:top w:val="single" w:sz="4" w:space="0" w:color="000000"/>
              <w:left w:val="single" w:sz="4" w:space="0" w:color="000000"/>
              <w:bottom w:val="single" w:sz="4" w:space="0" w:color="000000"/>
            </w:tcBorders>
          </w:tcPr>
          <w:p w:rsidR="00825456" w:rsidRDefault="00825456">
            <w:pPr>
              <w:snapToGrid w:val="0"/>
              <w:jc w:val="center"/>
              <w:rPr>
                <w:b/>
              </w:rPr>
            </w:pPr>
            <w:r>
              <w:rPr>
                <w:b/>
              </w:rPr>
              <w:t>Total 0,2p</w:t>
            </w: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pP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r>
              <w:t>0,10</w:t>
            </w:r>
          </w:p>
          <w:p w:rsidR="00825456" w:rsidRDefault="00825456">
            <w:pPr>
              <w:snapToGrid w:val="0"/>
              <w:jc w:val="center"/>
            </w:pPr>
          </w:p>
          <w:p w:rsidR="00825456" w:rsidRDefault="00825456">
            <w:pPr>
              <w:snapToGrid w:val="0"/>
              <w:jc w:val="center"/>
            </w:pPr>
            <w:r>
              <w:t>0,10</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shd w:val="clear" w:color="auto" w:fill="CCCCCC"/>
          </w:tcPr>
          <w:p w:rsidR="00825456" w:rsidRDefault="00825456">
            <w:pPr>
              <w:pStyle w:val="WW-Default"/>
              <w:jc w:val="center"/>
              <w:rPr>
                <w:b/>
                <w:lang w:val="it-IT"/>
              </w:rPr>
            </w:pPr>
            <w:r>
              <w:rPr>
                <w:b/>
                <w:lang w:val="it-IT"/>
              </w:rPr>
              <w:t>TOTAL CRITERIUL 2</w:t>
            </w:r>
          </w:p>
          <w:p w:rsidR="00825456" w:rsidRDefault="00825456">
            <w:pPr>
              <w:pStyle w:val="WW-Default"/>
              <w:jc w:val="center"/>
              <w:rPr>
                <w:b/>
                <w:lang w:val="it-IT"/>
              </w:rPr>
            </w:pPr>
          </w:p>
        </w:tc>
        <w:tc>
          <w:tcPr>
            <w:tcW w:w="1342"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rPr>
                <w:b/>
              </w:rPr>
            </w:pPr>
            <w:r>
              <w:rPr>
                <w:b/>
              </w:rPr>
              <w:t>10 puncte</w:t>
            </w:r>
          </w:p>
        </w:tc>
        <w:tc>
          <w:tcPr>
            <w:tcW w:w="1276"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r>
              <w:rPr>
                <w:b/>
              </w:rPr>
              <w:t>10 puncte</w:t>
            </w: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shd w:val="clear" w:color="auto" w:fill="CCCCCC"/>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pStyle w:val="WW-Default"/>
              <w:rPr>
                <w:b/>
              </w:rPr>
            </w:pPr>
            <w:r>
              <w:rPr>
                <w:b/>
                <w:lang w:val="it-IT"/>
              </w:rPr>
              <w:t xml:space="preserve">3. </w:t>
            </w:r>
            <w:r>
              <w:rPr>
                <w:b/>
                <w:bCs/>
                <w:lang w:val="it-IT"/>
              </w:rPr>
              <w:t>Criteriul privind participarea la proiecte</w:t>
            </w:r>
            <w:r>
              <w:rPr>
                <w:b/>
                <w:lang w:val="it-IT"/>
              </w:rPr>
              <w:t xml:space="preserve">: </w:t>
            </w:r>
          </w:p>
        </w:tc>
        <w:tc>
          <w:tcPr>
            <w:tcW w:w="1342" w:type="dxa"/>
            <w:tcBorders>
              <w:top w:val="single" w:sz="4" w:space="0" w:color="000000"/>
              <w:left w:val="single" w:sz="4" w:space="0" w:color="000000"/>
              <w:bottom w:val="single" w:sz="4" w:space="0" w:color="000000"/>
            </w:tcBorders>
          </w:tcPr>
          <w:p w:rsidR="00825456" w:rsidRDefault="00825456">
            <w:pPr>
              <w:snapToGrid w:val="0"/>
              <w:jc w:val="center"/>
              <w:rPr>
                <w:b/>
              </w:rPr>
            </w:pPr>
            <w:r>
              <w:rPr>
                <w:b/>
              </w:rPr>
              <w:t>5 puncte</w:t>
            </w: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r>
              <w:rPr>
                <w:b/>
              </w:rPr>
              <w:t>5 puncte</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pStyle w:val="WW-Default"/>
              <w:rPr>
                <w:rFonts w:cs="Courier New"/>
                <w:b/>
                <w:bCs/>
                <w:i/>
                <w:iCs/>
                <w:color w:val="auto"/>
              </w:rPr>
            </w:pPr>
            <w:r>
              <w:rPr>
                <w:rFonts w:cs="Courier New"/>
                <w:color w:val="auto"/>
                <w:lang w:val="ro-RO"/>
              </w:rPr>
              <w:t>a)</w:t>
            </w:r>
            <w:r>
              <w:rPr>
                <w:rFonts w:cs="Courier New"/>
                <w:b/>
                <w:bCs/>
                <w:i/>
                <w:iCs/>
                <w:color w:val="auto"/>
              </w:rPr>
              <w:t>proiecte europene, proiecte internaţionale care au ca obiective performanţa  școlară, progresul  școlar, dezvoltarea competenţelor  și abilităţilor preșcolarilor  și elevilor, educaţia civică, educaţia complementară, formarea personalităţii preșcolarilor  și elevilor, dezvoltarea capacităţii de adaptare  la schimbare, dezvoltarea profesională a cadrelor didactice</w:t>
            </w:r>
          </w:p>
          <w:p w:rsidR="00825456" w:rsidRDefault="00825456">
            <w:pPr>
              <w:pStyle w:val="WW-Default"/>
              <w:rPr>
                <w:rFonts w:cs="Courier New"/>
                <w:b/>
                <w:bCs/>
                <w:i/>
                <w:iCs/>
                <w:color w:val="auto"/>
              </w:rPr>
            </w:pPr>
          </w:p>
          <w:p w:rsidR="00825456" w:rsidRDefault="00825456">
            <w:pPr>
              <w:pStyle w:val="WW-Default"/>
              <w:numPr>
                <w:ilvl w:val="0"/>
                <w:numId w:val="13"/>
              </w:numPr>
              <w:rPr>
                <w:lang w:val="ro-RO"/>
              </w:rPr>
            </w:pPr>
            <w:r>
              <w:rPr>
                <w:rFonts w:cs="Courier New"/>
                <w:lang w:val="ro-RO"/>
              </w:rPr>
              <w:t>proiecte europene</w:t>
            </w:r>
          </w:p>
          <w:p w:rsidR="00825456" w:rsidRDefault="00825456">
            <w:pPr>
              <w:pStyle w:val="WW-Default"/>
              <w:rPr>
                <w:lang w:val="ro-RO"/>
              </w:rPr>
            </w:pPr>
            <w:r>
              <w:rPr>
                <w:lang w:val="ro-RO"/>
              </w:rPr>
              <w:t xml:space="preserve">                         manager de proiect</w:t>
            </w:r>
          </w:p>
          <w:p w:rsidR="00825456" w:rsidRDefault="00825456">
            <w:pPr>
              <w:pStyle w:val="WW-Default"/>
              <w:rPr>
                <w:lang w:val="ro-RO"/>
              </w:rPr>
            </w:pPr>
            <w:r>
              <w:rPr>
                <w:lang w:val="ro-RO"/>
              </w:rPr>
              <w:t xml:space="preserve">                         membru în echipa de management/implementare a proiectului  </w:t>
            </w:r>
          </w:p>
          <w:p w:rsidR="00825456" w:rsidRDefault="00825456">
            <w:pPr>
              <w:pStyle w:val="WW-Default"/>
              <w:rPr>
                <w:lang w:val="ro-RO"/>
              </w:rPr>
            </w:pPr>
            <w:r>
              <w:rPr>
                <w:lang w:val="ro-RO"/>
              </w:rPr>
              <w:t xml:space="preserve">                         participare la acţiuni în cadrul proiectului</w:t>
            </w:r>
          </w:p>
          <w:p w:rsidR="00825456" w:rsidRDefault="00825456">
            <w:pPr>
              <w:pStyle w:val="WW-Default"/>
              <w:numPr>
                <w:ilvl w:val="0"/>
                <w:numId w:val="14"/>
              </w:numPr>
              <w:rPr>
                <w:rFonts w:cs="Courier New"/>
                <w:lang w:val="ro-RO"/>
              </w:rPr>
            </w:pPr>
            <w:r>
              <w:rPr>
                <w:rFonts w:cs="Courier New"/>
                <w:lang w:val="ro-RO"/>
              </w:rPr>
              <w:t xml:space="preserve">proiecte internaţionale </w:t>
            </w:r>
          </w:p>
          <w:p w:rsidR="00825456" w:rsidRDefault="00825456">
            <w:pPr>
              <w:pStyle w:val="WW-Default"/>
              <w:rPr>
                <w:rFonts w:cs="Courier New"/>
                <w:lang w:val="ro-RO"/>
              </w:rPr>
            </w:pPr>
            <w:r>
              <w:rPr>
                <w:rFonts w:cs="Courier New"/>
                <w:lang w:val="ro-RO"/>
              </w:rPr>
              <w:t xml:space="preserve">                         coordonator de proiect</w:t>
            </w:r>
          </w:p>
          <w:p w:rsidR="00825456" w:rsidRDefault="00825456">
            <w:pPr>
              <w:pStyle w:val="WW-Default"/>
              <w:rPr>
                <w:rFonts w:cs="Courier New"/>
                <w:lang w:val="ro-RO"/>
              </w:rPr>
            </w:pPr>
            <w:r>
              <w:rPr>
                <w:rFonts w:cs="Courier New"/>
                <w:lang w:val="ro-RO"/>
              </w:rPr>
              <w:t xml:space="preserve">                         membru în echipa de management a proiectului</w:t>
            </w:r>
          </w:p>
          <w:p w:rsidR="00825456" w:rsidRDefault="00825456">
            <w:pPr>
              <w:pStyle w:val="WW-Default"/>
              <w:rPr>
                <w:rFonts w:cs="Courier New"/>
                <w:lang w:val="ro-RO"/>
              </w:rPr>
            </w:pPr>
            <w:r>
              <w:rPr>
                <w:rFonts w:cs="Courier New"/>
                <w:lang w:val="ro-RO"/>
              </w:rPr>
              <w:t xml:space="preserve">                         participare la acţiuni în cadrul proiectului </w:t>
            </w:r>
          </w:p>
          <w:p w:rsidR="00825456" w:rsidRDefault="00825456">
            <w:pPr>
              <w:jc w:val="both"/>
              <w:rPr>
                <w:b/>
              </w:rPr>
            </w:pPr>
            <w:r>
              <w:rPr>
                <w:b/>
                <w:bCs/>
                <w:color w:val="000000"/>
              </w:rPr>
              <w:t>NOTĂ: punctele se pot cumula, max. 4 p</w:t>
            </w:r>
          </w:p>
        </w:tc>
        <w:tc>
          <w:tcPr>
            <w:tcW w:w="1342" w:type="dxa"/>
            <w:tcBorders>
              <w:top w:val="single" w:sz="4" w:space="0" w:color="000000"/>
              <w:left w:val="single" w:sz="4" w:space="0" w:color="000000"/>
              <w:bottom w:val="single" w:sz="4" w:space="0" w:color="000000"/>
            </w:tcBorders>
          </w:tcPr>
          <w:p w:rsidR="00825456" w:rsidRDefault="00825456">
            <w:pPr>
              <w:snapToGrid w:val="0"/>
              <w:jc w:val="center"/>
              <w:rPr>
                <w:b/>
              </w:rPr>
            </w:pPr>
            <w:r>
              <w:rPr>
                <w:b/>
              </w:rPr>
              <w:t>Total 4p</w:t>
            </w: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p w:rsidR="00825456" w:rsidRDefault="00825456">
            <w:pPr>
              <w:snapToGrid w:val="0"/>
              <w:jc w:val="center"/>
              <w:rPr>
                <w:b/>
              </w:rPr>
            </w:pP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jc w:val="center"/>
            </w:pPr>
          </w:p>
          <w:p w:rsidR="00825456" w:rsidRDefault="00825456">
            <w:pPr>
              <w:snapToGrid w:val="0"/>
            </w:pPr>
          </w:p>
          <w:p w:rsidR="00825456" w:rsidRDefault="00825456">
            <w:pPr>
              <w:snapToGrid w:val="0"/>
            </w:pPr>
          </w:p>
          <w:p w:rsidR="00825456" w:rsidRDefault="00825456">
            <w:pPr>
              <w:snapToGrid w:val="0"/>
            </w:pPr>
          </w:p>
          <w:p w:rsidR="00825456" w:rsidRDefault="00825456">
            <w:pPr>
              <w:snapToGrid w:val="0"/>
              <w:jc w:val="center"/>
            </w:pPr>
            <w:r>
              <w:t>2</w:t>
            </w:r>
          </w:p>
          <w:p w:rsidR="00825456" w:rsidRDefault="00825456">
            <w:pPr>
              <w:snapToGrid w:val="0"/>
              <w:jc w:val="center"/>
            </w:pPr>
            <w:r>
              <w:t>1,5</w:t>
            </w:r>
          </w:p>
          <w:p w:rsidR="00825456" w:rsidRDefault="00825456">
            <w:pPr>
              <w:snapToGrid w:val="0"/>
              <w:jc w:val="center"/>
            </w:pPr>
            <w:r>
              <w:t>1</w:t>
            </w:r>
          </w:p>
          <w:p w:rsidR="00825456" w:rsidRDefault="00825456">
            <w:pPr>
              <w:snapToGrid w:val="0"/>
              <w:jc w:val="center"/>
            </w:pPr>
          </w:p>
          <w:p w:rsidR="00825456" w:rsidRDefault="00825456">
            <w:pPr>
              <w:snapToGrid w:val="0"/>
              <w:jc w:val="center"/>
            </w:pPr>
            <w:r>
              <w:t>2</w:t>
            </w:r>
          </w:p>
          <w:p w:rsidR="00825456" w:rsidRDefault="00825456">
            <w:pPr>
              <w:snapToGrid w:val="0"/>
              <w:jc w:val="center"/>
            </w:pPr>
            <w:r>
              <w:t>1,5</w:t>
            </w:r>
          </w:p>
          <w:p w:rsidR="00825456" w:rsidRDefault="00825456">
            <w:pPr>
              <w:snapToGrid w:val="0"/>
              <w:jc w:val="center"/>
              <w:rPr>
                <w:b/>
              </w:rPr>
            </w:pPr>
            <w:r>
              <w:t>1</w:t>
            </w:r>
          </w:p>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rPr>
                <w:rFonts w:cs="Courier New"/>
                <w:b/>
                <w:bCs/>
                <w:i/>
                <w:iCs/>
                <w:lang w:val="en-US"/>
              </w:rPr>
            </w:pPr>
            <w:r>
              <w:rPr>
                <w:rFonts w:cs="Courier New"/>
                <w:b/>
                <w:bCs/>
                <w:i/>
                <w:iCs/>
                <w:lang w:val="en-US"/>
              </w:rPr>
              <w:t>b) proiecte elaborate  și implementate  în baza prevederilor Metodologiei  și criteriilor privind acordarea grada</w:t>
            </w:r>
            <w:r>
              <w:rPr>
                <w:rFonts w:cs="Courier New"/>
                <w:b/>
                <w:bCs/>
                <w:i/>
                <w:iCs/>
              </w:rPr>
              <w:t>ţ</w:t>
            </w:r>
            <w:r>
              <w:rPr>
                <w:rFonts w:cs="Courier New"/>
                <w:b/>
                <w:bCs/>
                <w:i/>
                <w:iCs/>
                <w:lang w:val="en-US"/>
              </w:rPr>
              <w:t>iei de merit  în  învă</w:t>
            </w:r>
            <w:r>
              <w:rPr>
                <w:rFonts w:cs="Courier New"/>
                <w:b/>
                <w:bCs/>
                <w:i/>
                <w:iCs/>
              </w:rPr>
              <w:t>ţ</w:t>
            </w:r>
            <w:r>
              <w:rPr>
                <w:rFonts w:cs="Courier New"/>
                <w:b/>
                <w:bCs/>
                <w:i/>
                <w:iCs/>
                <w:lang w:val="en-US"/>
              </w:rPr>
              <w:t>ământul preuniversitar, aprobată  prin  ordinul ministrului educa</w:t>
            </w:r>
            <w:r>
              <w:rPr>
                <w:rFonts w:cs="Courier New"/>
                <w:b/>
                <w:bCs/>
                <w:i/>
                <w:iCs/>
              </w:rPr>
              <w:t>ţ</w:t>
            </w:r>
            <w:r>
              <w:rPr>
                <w:rFonts w:cs="Courier New"/>
                <w:b/>
                <w:bCs/>
                <w:i/>
                <w:iCs/>
                <w:lang w:val="en-US"/>
              </w:rPr>
              <w:t xml:space="preserve">iei, cercetării, </w:t>
            </w:r>
          </w:p>
          <w:p w:rsidR="00825456" w:rsidRDefault="00825456">
            <w:pPr>
              <w:rPr>
                <w:rFonts w:cs="Courier New"/>
                <w:b/>
                <w:bCs/>
                <w:i/>
                <w:iCs/>
                <w:lang w:val="en-US"/>
              </w:rPr>
            </w:pPr>
            <w:r>
              <w:rPr>
                <w:rFonts w:cs="Courier New"/>
                <w:b/>
                <w:bCs/>
                <w:i/>
                <w:iCs/>
                <w:lang w:val="en-US"/>
              </w:rPr>
              <w:t>tineretului și sportului nr. 5.486/2011*), materializate prin raportul de activitate și portofoliul personal</w:t>
            </w:r>
          </w:p>
          <w:p w:rsidR="00825456" w:rsidRDefault="00825456">
            <w:pPr>
              <w:rPr>
                <w:rFonts w:cs="Courier New"/>
                <w:b/>
                <w:lang w:val="en-US"/>
              </w:rPr>
            </w:pPr>
          </w:p>
          <w:p w:rsidR="00825456" w:rsidRDefault="00825456">
            <w:pPr>
              <w:rPr>
                <w:rFonts w:cs="Courier New"/>
                <w:lang w:val="en-US"/>
              </w:rPr>
            </w:pPr>
            <w:r>
              <w:rPr>
                <w:rFonts w:cs="Courier New"/>
                <w:b/>
                <w:lang w:val="en-US"/>
              </w:rPr>
              <w:t>NOTĂ</w:t>
            </w:r>
            <w:r>
              <w:rPr>
                <w:rFonts w:cs="Courier New"/>
                <w:lang w:val="en-US"/>
              </w:rPr>
              <w:t>: Se atașează:</w:t>
            </w:r>
          </w:p>
          <w:p w:rsidR="00825456" w:rsidRDefault="00825456">
            <w:pPr>
              <w:numPr>
                <w:ilvl w:val="0"/>
                <w:numId w:val="15"/>
              </w:numPr>
              <w:rPr>
                <w:rFonts w:cs="Courier New"/>
                <w:lang w:val="en-US"/>
              </w:rPr>
            </w:pPr>
            <w:r>
              <w:rPr>
                <w:rFonts w:cs="Courier New"/>
                <w:lang w:val="en-US"/>
              </w:rPr>
              <w:t>proiectul propus;</w:t>
            </w:r>
          </w:p>
          <w:p w:rsidR="00825456" w:rsidRDefault="00825456">
            <w:pPr>
              <w:numPr>
                <w:ilvl w:val="0"/>
                <w:numId w:val="15"/>
              </w:numPr>
              <w:rPr>
                <w:rFonts w:cs="Courier New"/>
                <w:i/>
                <w:lang w:val="en-US"/>
              </w:rPr>
            </w:pPr>
            <w:r>
              <w:rPr>
                <w:rFonts w:cs="Courier New"/>
                <w:lang w:val="en-US"/>
              </w:rPr>
              <w:t xml:space="preserve">fişa anuală /fișele anuale de monitorizare (anexa 7 din OMECTS </w:t>
            </w:r>
            <w:r>
              <w:rPr>
                <w:rFonts w:cs="Courier New"/>
                <w:bCs/>
                <w:i/>
                <w:iCs/>
                <w:lang w:val="en-US"/>
              </w:rPr>
              <w:t>nr. 5.486/2011</w:t>
            </w:r>
            <w:r>
              <w:rPr>
                <w:rFonts w:cs="Courier New"/>
                <w:i/>
                <w:lang w:val="en-US"/>
              </w:rPr>
              <w:t>);</w:t>
            </w:r>
          </w:p>
          <w:p w:rsidR="00825456" w:rsidRDefault="00825456">
            <w:pPr>
              <w:numPr>
                <w:ilvl w:val="0"/>
                <w:numId w:val="15"/>
              </w:numPr>
              <w:rPr>
                <w:rFonts w:cs="Courier New"/>
                <w:lang w:val="en-US"/>
              </w:rPr>
            </w:pPr>
            <w:r>
              <w:rPr>
                <w:rFonts w:cs="Courier New"/>
                <w:lang w:val="en-US"/>
              </w:rPr>
              <w:t>copie proces verbal al ședin</w:t>
            </w:r>
            <w:r>
              <w:rPr>
                <w:rFonts w:cs="Courier New"/>
              </w:rPr>
              <w:t>ţ</w:t>
            </w:r>
            <w:r>
              <w:rPr>
                <w:rFonts w:cs="Courier New"/>
                <w:lang w:val="en-US"/>
              </w:rPr>
              <w:t>ei Consiliului de Administra</w:t>
            </w:r>
            <w:r>
              <w:rPr>
                <w:rFonts w:cs="Courier New"/>
              </w:rPr>
              <w:t>ţ</w:t>
            </w:r>
            <w:r>
              <w:rPr>
                <w:rFonts w:cs="Courier New"/>
                <w:lang w:val="en-US"/>
              </w:rPr>
              <w:t>ie al unită</w:t>
            </w:r>
            <w:r>
              <w:rPr>
                <w:rFonts w:cs="Courier New"/>
              </w:rPr>
              <w:t>ţ</w:t>
            </w:r>
            <w:r>
              <w:rPr>
                <w:rFonts w:cs="Courier New"/>
                <w:lang w:val="en-US"/>
              </w:rPr>
              <w:t>ii de învă</w:t>
            </w:r>
            <w:r>
              <w:rPr>
                <w:rFonts w:cs="Courier New"/>
              </w:rPr>
              <w:t>ţ</w:t>
            </w:r>
            <w:r>
              <w:rPr>
                <w:rFonts w:cs="Courier New"/>
                <w:lang w:val="en-US"/>
              </w:rPr>
              <w:t xml:space="preserve">ământ din care reiasă aprobarea implementării proiectului; </w:t>
            </w:r>
          </w:p>
          <w:p w:rsidR="00825456" w:rsidRDefault="00825456">
            <w:pPr>
              <w:numPr>
                <w:ilvl w:val="0"/>
                <w:numId w:val="15"/>
              </w:numPr>
              <w:rPr>
                <w:rFonts w:cs="Courier New"/>
                <w:lang w:val="en-US"/>
              </w:rPr>
            </w:pPr>
            <w:r>
              <w:rPr>
                <w:rFonts w:cs="Courier New"/>
                <w:lang w:val="en-US"/>
              </w:rPr>
              <w:t xml:space="preserve">copie proces verbal al </w:t>
            </w:r>
            <w:r>
              <w:t xml:space="preserve">Consiliului de administraţie din care să reiasă validarea </w:t>
            </w:r>
            <w:r>
              <w:rPr>
                <w:rFonts w:cs="Courier New"/>
                <w:lang w:val="en-US"/>
              </w:rPr>
              <w:t xml:space="preserve">fişei anuale /fișelor anuale </w:t>
            </w:r>
            <w:r>
              <w:t>de monitorizare ale candidaţilor;</w:t>
            </w:r>
          </w:p>
          <w:p w:rsidR="00825456" w:rsidRDefault="00825456">
            <w:pPr>
              <w:numPr>
                <w:ilvl w:val="0"/>
                <w:numId w:val="15"/>
              </w:numPr>
              <w:rPr>
                <w:rFonts w:cs="Courier New"/>
                <w:lang w:val="en-US"/>
              </w:rPr>
            </w:pPr>
            <w:r>
              <w:t>raport de activitate.</w:t>
            </w:r>
          </w:p>
        </w:tc>
        <w:tc>
          <w:tcPr>
            <w:tcW w:w="1342" w:type="dxa"/>
            <w:tcBorders>
              <w:top w:val="single" w:sz="4" w:space="0" w:color="000000"/>
              <w:left w:val="single" w:sz="4" w:space="0" w:color="000000"/>
              <w:bottom w:val="single" w:sz="4" w:space="0" w:color="000000"/>
            </w:tcBorders>
          </w:tcPr>
          <w:p w:rsidR="00825456" w:rsidRDefault="00825456">
            <w:pPr>
              <w:snapToGrid w:val="0"/>
              <w:jc w:val="center"/>
              <w:rPr>
                <w:color w:val="FF0000"/>
              </w:rPr>
            </w:pPr>
            <w:r>
              <w:rPr>
                <w:b/>
                <w:color w:val="000000"/>
              </w:rPr>
              <w:t>Total</w:t>
            </w:r>
            <w:r>
              <w:rPr>
                <w:b/>
              </w:rPr>
              <w:t xml:space="preserve"> 1p</w:t>
            </w: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r>
              <w:t>1</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shd w:val="clear" w:color="auto" w:fill="CCCCCC"/>
          </w:tcPr>
          <w:p w:rsidR="00825456" w:rsidRDefault="00825456">
            <w:pPr>
              <w:pStyle w:val="WW-Default"/>
              <w:jc w:val="center"/>
              <w:rPr>
                <w:b/>
                <w:bCs/>
                <w:lang w:val="ro-RO"/>
              </w:rPr>
            </w:pPr>
            <w:r>
              <w:rPr>
                <w:b/>
                <w:bCs/>
                <w:lang w:val="ro-RO"/>
              </w:rPr>
              <w:t>TOTAL CRITERIUL 3</w:t>
            </w:r>
          </w:p>
          <w:p w:rsidR="00825456" w:rsidRDefault="00825456">
            <w:pPr>
              <w:pStyle w:val="WW-Default"/>
              <w:jc w:val="center"/>
              <w:rPr>
                <w:b/>
                <w:bCs/>
                <w:lang w:val="ro-RO"/>
              </w:rPr>
            </w:pPr>
          </w:p>
        </w:tc>
        <w:tc>
          <w:tcPr>
            <w:tcW w:w="1342"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rPr>
                <w:b/>
              </w:rPr>
            </w:pPr>
            <w:r>
              <w:rPr>
                <w:b/>
              </w:rPr>
              <w:t>5 puncte</w:t>
            </w:r>
          </w:p>
        </w:tc>
        <w:tc>
          <w:tcPr>
            <w:tcW w:w="1276"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r>
              <w:rPr>
                <w:b/>
              </w:rPr>
              <w:t>5 puncte</w:t>
            </w: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shd w:val="clear" w:color="auto" w:fill="CCCCCC"/>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pStyle w:val="WW-Default"/>
              <w:rPr>
                <w:b/>
              </w:rPr>
            </w:pPr>
            <w:r>
              <w:rPr>
                <w:b/>
                <w:bCs/>
                <w:lang w:val="ro-RO"/>
              </w:rPr>
              <w:t>4.</w:t>
            </w:r>
            <w:r>
              <w:rPr>
                <w:rFonts w:cs="Courier New"/>
              </w:rPr>
              <w:t xml:space="preserve"> Criteriul privind contribuţia la dezvoltarea instituţională:</w:t>
            </w:r>
          </w:p>
        </w:tc>
        <w:tc>
          <w:tcPr>
            <w:tcW w:w="1342" w:type="dxa"/>
            <w:tcBorders>
              <w:top w:val="single" w:sz="4" w:space="0" w:color="000000"/>
              <w:left w:val="single" w:sz="4" w:space="0" w:color="000000"/>
              <w:bottom w:val="single" w:sz="4" w:space="0" w:color="000000"/>
            </w:tcBorders>
          </w:tcPr>
          <w:p w:rsidR="00825456" w:rsidRDefault="00825456">
            <w:pPr>
              <w:snapToGrid w:val="0"/>
              <w:jc w:val="center"/>
              <w:rPr>
                <w:b/>
              </w:rPr>
            </w:pPr>
            <w:r>
              <w:rPr>
                <w:b/>
              </w:rPr>
              <w:t>5 puncte</w:t>
            </w: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r>
              <w:rPr>
                <w:b/>
              </w:rPr>
              <w:t>5 puncte</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pStyle w:val="WW-Default"/>
              <w:numPr>
                <w:ilvl w:val="0"/>
                <w:numId w:val="16"/>
              </w:numPr>
              <w:rPr>
                <w:rFonts w:cs="Courier New"/>
                <w:b/>
                <w:bCs/>
                <w:i/>
                <w:iCs/>
              </w:rPr>
            </w:pPr>
            <w:r>
              <w:rPr>
                <w:rFonts w:cs="Courier New"/>
                <w:b/>
                <w:bCs/>
                <w:i/>
                <w:iCs/>
              </w:rPr>
              <w:t>atragerea de finanţări extrabugetare pentru unitatea de  învăţământ, programe  și  proiecte  educaţionale, centre de documentare  și informare, laboratoare etc., având ca efect creșterea calităţii instituţiei  și a procesului de predare-învăţare-evaluare, a bazei didactico-materiale</w:t>
            </w:r>
          </w:p>
          <w:p w:rsidR="00825456" w:rsidRDefault="00825456">
            <w:pPr>
              <w:pStyle w:val="WW-Default"/>
              <w:rPr>
                <w:rFonts w:cs="Courier New"/>
                <w:b/>
                <w:bCs/>
                <w:i/>
                <w:iCs/>
              </w:rPr>
            </w:pPr>
          </w:p>
          <w:p w:rsidR="00825456" w:rsidRDefault="00825456">
            <w:pPr>
              <w:pStyle w:val="WW-Default"/>
              <w:rPr>
                <w:rFonts w:cs="Courier New"/>
                <w:bCs/>
                <w:iCs/>
              </w:rPr>
            </w:pPr>
            <w:r>
              <w:rPr>
                <w:rFonts w:cs="Courier New"/>
                <w:b/>
                <w:bCs/>
                <w:iCs/>
              </w:rPr>
              <w:t>NOTĂ:</w:t>
            </w:r>
            <w:r>
              <w:rPr>
                <w:rFonts w:cs="Courier New"/>
                <w:bCs/>
                <w:iCs/>
              </w:rPr>
              <w:t xml:space="preserve"> </w:t>
            </w:r>
            <w:r>
              <w:rPr>
                <w:rFonts w:cs="Courier New"/>
                <w:b/>
                <w:bCs/>
                <w:iCs/>
              </w:rPr>
              <w:t>0,5p/activitate/proiect, max. 5 activităţi/proiecte</w:t>
            </w:r>
          </w:p>
          <w:p w:rsidR="00825456" w:rsidRDefault="00825456">
            <w:pPr>
              <w:pStyle w:val="WW-Default"/>
              <w:rPr>
                <w:rFonts w:cs="Courier New"/>
                <w:bCs/>
                <w:iCs/>
              </w:rPr>
            </w:pPr>
          </w:p>
        </w:tc>
        <w:tc>
          <w:tcPr>
            <w:tcW w:w="1342" w:type="dxa"/>
            <w:tcBorders>
              <w:top w:val="single" w:sz="4" w:space="0" w:color="000000"/>
              <w:left w:val="single" w:sz="4" w:space="0" w:color="000000"/>
              <w:bottom w:val="single" w:sz="4" w:space="0" w:color="000000"/>
            </w:tcBorders>
          </w:tcPr>
          <w:p w:rsidR="00825456" w:rsidRDefault="00825456">
            <w:pPr>
              <w:snapToGrid w:val="0"/>
              <w:jc w:val="center"/>
            </w:pPr>
            <w:r>
              <w:rPr>
                <w:b/>
                <w:color w:val="000000"/>
              </w:rPr>
              <w:t>Total</w:t>
            </w:r>
            <w:r>
              <w:rPr>
                <w:b/>
              </w:rPr>
              <w:t xml:space="preserve"> 2,5p</w:t>
            </w: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r>
              <w:t>2,5</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c>
          <w:tcPr>
            <w:tcW w:w="648" w:type="dxa"/>
            <w:tcBorders>
              <w:top w:val="single" w:sz="4" w:space="0" w:color="000000"/>
              <w:left w:val="single" w:sz="4" w:space="0" w:color="000000"/>
              <w:bottom w:val="single" w:sz="4" w:space="0" w:color="000000"/>
            </w:tcBorders>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tcPr>
          <w:p w:rsidR="00825456" w:rsidRDefault="00825456">
            <w:pPr>
              <w:pStyle w:val="WW-Default"/>
              <w:numPr>
                <w:ilvl w:val="0"/>
                <w:numId w:val="16"/>
              </w:numPr>
              <w:rPr>
                <w:b/>
                <w:bCs/>
                <w:i/>
                <w:iCs/>
                <w:lang w:val="ro-RO"/>
              </w:rPr>
            </w:pPr>
            <w:r>
              <w:rPr>
                <w:b/>
                <w:bCs/>
                <w:i/>
                <w:iCs/>
                <w:lang w:val="ro-RO"/>
              </w:rPr>
              <w:t>realizarea de proiecte extracurriculare, cu finan</w:t>
            </w:r>
            <w:r>
              <w:rPr>
                <w:b/>
                <w:bCs/>
                <w:i/>
                <w:iCs/>
              </w:rPr>
              <w:t>ţ</w:t>
            </w:r>
            <w:r>
              <w:rPr>
                <w:b/>
                <w:bCs/>
                <w:i/>
                <w:iCs/>
                <w:lang w:val="ro-RO"/>
              </w:rPr>
              <w:t>are extrabugetară, având drept obiectiv creșterea calită</w:t>
            </w:r>
            <w:r>
              <w:rPr>
                <w:b/>
                <w:bCs/>
                <w:i/>
                <w:iCs/>
              </w:rPr>
              <w:t>ţ</w:t>
            </w:r>
            <w:r>
              <w:rPr>
                <w:b/>
                <w:bCs/>
                <w:i/>
                <w:iCs/>
                <w:lang w:val="ro-RO"/>
              </w:rPr>
              <w:t>ii procesului de învă</w:t>
            </w:r>
            <w:r>
              <w:rPr>
                <w:b/>
                <w:bCs/>
                <w:i/>
                <w:iCs/>
              </w:rPr>
              <w:t>ţ</w:t>
            </w:r>
            <w:r>
              <w:rPr>
                <w:b/>
                <w:bCs/>
                <w:i/>
                <w:iCs/>
                <w:lang w:val="ro-RO"/>
              </w:rPr>
              <w:t>ământ;</w:t>
            </w:r>
          </w:p>
          <w:p w:rsidR="00825456" w:rsidRDefault="00825456">
            <w:pPr>
              <w:pStyle w:val="WW-Default"/>
              <w:rPr>
                <w:bCs/>
                <w:iCs/>
                <w:lang w:val="ro-RO"/>
              </w:rPr>
            </w:pPr>
            <w:r>
              <w:rPr>
                <w:rFonts w:cs="Courier New"/>
                <w:b/>
                <w:bCs/>
                <w:iCs/>
              </w:rPr>
              <w:t>NOTĂ:</w:t>
            </w:r>
            <w:r>
              <w:rPr>
                <w:rFonts w:cs="Courier New"/>
                <w:bCs/>
                <w:iCs/>
              </w:rPr>
              <w:t xml:space="preserve"> 0,5p/proiect, max. 5 proiecte</w:t>
            </w:r>
          </w:p>
        </w:tc>
        <w:tc>
          <w:tcPr>
            <w:tcW w:w="1342" w:type="dxa"/>
            <w:tcBorders>
              <w:top w:val="single" w:sz="4" w:space="0" w:color="000000"/>
              <w:left w:val="single" w:sz="4" w:space="0" w:color="000000"/>
              <w:bottom w:val="single" w:sz="4" w:space="0" w:color="000000"/>
            </w:tcBorders>
          </w:tcPr>
          <w:p w:rsidR="00825456" w:rsidRDefault="00825456">
            <w:pPr>
              <w:snapToGrid w:val="0"/>
              <w:jc w:val="center"/>
            </w:pPr>
            <w:r>
              <w:rPr>
                <w:b/>
                <w:color w:val="000000"/>
              </w:rPr>
              <w:t>Total</w:t>
            </w:r>
            <w:r>
              <w:rPr>
                <w:b/>
              </w:rPr>
              <w:t xml:space="preserve"> 2,5p</w:t>
            </w:r>
          </w:p>
        </w:tc>
        <w:tc>
          <w:tcPr>
            <w:tcW w:w="1276" w:type="dxa"/>
            <w:tcBorders>
              <w:top w:val="single" w:sz="4" w:space="0" w:color="000000"/>
              <w:left w:val="single" w:sz="4" w:space="0" w:color="000000"/>
              <w:bottom w:val="single" w:sz="4" w:space="0" w:color="000000"/>
            </w:tcBorders>
          </w:tcPr>
          <w:p w:rsidR="00825456" w:rsidRDefault="00825456">
            <w:pPr>
              <w:snapToGrid w:val="0"/>
              <w:jc w:val="center"/>
            </w:pPr>
            <w:r>
              <w:t>2,5</w:t>
            </w: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134" w:type="dxa"/>
            <w:tcBorders>
              <w:top w:val="single" w:sz="4" w:space="0" w:color="000000"/>
              <w:left w:val="single" w:sz="4" w:space="0" w:color="000000"/>
              <w:bottom w:val="single" w:sz="4" w:space="0" w:color="000000"/>
            </w:tcBorders>
          </w:tcPr>
          <w:p w:rsidR="00825456" w:rsidRDefault="00825456">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825456" w:rsidRDefault="00825456">
            <w:pPr>
              <w:snapToGrid w:val="0"/>
              <w:jc w:val="center"/>
            </w:pPr>
          </w:p>
        </w:tc>
      </w:tr>
      <w:tr w:rsidR="00825456">
        <w:trPr>
          <w:trHeight w:val="443"/>
        </w:trPr>
        <w:tc>
          <w:tcPr>
            <w:tcW w:w="648" w:type="dxa"/>
            <w:tcBorders>
              <w:top w:val="single" w:sz="4" w:space="0" w:color="000000"/>
              <w:left w:val="single" w:sz="4" w:space="0" w:color="000000"/>
              <w:bottom w:val="single" w:sz="4" w:space="0" w:color="000000"/>
            </w:tcBorders>
            <w:shd w:val="clear" w:color="auto" w:fill="CCCCCC"/>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shd w:val="clear" w:color="auto" w:fill="CCCCCC"/>
            <w:vAlign w:val="center"/>
          </w:tcPr>
          <w:p w:rsidR="00825456" w:rsidRDefault="00825456">
            <w:pPr>
              <w:jc w:val="center"/>
              <w:rPr>
                <w:b/>
              </w:rPr>
            </w:pPr>
            <w:r>
              <w:rPr>
                <w:b/>
              </w:rPr>
              <w:t>TOTAL CRITERIUL 4</w:t>
            </w:r>
          </w:p>
          <w:p w:rsidR="00825456" w:rsidRDefault="00825456">
            <w:pPr>
              <w:jc w:val="center"/>
              <w:rPr>
                <w:b/>
              </w:rPr>
            </w:pPr>
          </w:p>
        </w:tc>
        <w:tc>
          <w:tcPr>
            <w:tcW w:w="1342" w:type="dxa"/>
            <w:tcBorders>
              <w:top w:val="single" w:sz="4" w:space="0" w:color="000000"/>
              <w:left w:val="single" w:sz="4" w:space="0" w:color="000000"/>
              <w:bottom w:val="single" w:sz="4" w:space="0" w:color="000000"/>
            </w:tcBorders>
            <w:shd w:val="clear" w:color="auto" w:fill="CCCCCC"/>
            <w:vAlign w:val="center"/>
          </w:tcPr>
          <w:p w:rsidR="00825456" w:rsidRDefault="00825456">
            <w:pPr>
              <w:snapToGrid w:val="0"/>
              <w:jc w:val="center"/>
              <w:rPr>
                <w:b/>
              </w:rPr>
            </w:pPr>
            <w:r>
              <w:rPr>
                <w:b/>
              </w:rPr>
              <w:t>5 puncte</w:t>
            </w:r>
          </w:p>
        </w:tc>
        <w:tc>
          <w:tcPr>
            <w:tcW w:w="1276" w:type="dxa"/>
            <w:tcBorders>
              <w:top w:val="single" w:sz="4" w:space="0" w:color="000000"/>
              <w:left w:val="single" w:sz="4" w:space="0" w:color="000000"/>
              <w:bottom w:val="single" w:sz="4" w:space="0" w:color="000000"/>
            </w:tcBorders>
            <w:shd w:val="clear" w:color="auto" w:fill="CCCCCC"/>
            <w:vAlign w:val="center"/>
          </w:tcPr>
          <w:p w:rsidR="00825456" w:rsidRDefault="00825456">
            <w:pPr>
              <w:snapToGrid w:val="0"/>
              <w:jc w:val="center"/>
              <w:rPr>
                <w:b/>
              </w:rPr>
            </w:pPr>
            <w:r>
              <w:rPr>
                <w:b/>
              </w:rPr>
              <w:t>5 puncte</w:t>
            </w: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ind w:left="708" w:hanging="708"/>
              <w:jc w:val="center"/>
              <w:rPr>
                <w:b/>
              </w:rPr>
            </w:pP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ind w:left="708" w:hanging="708"/>
              <w:jc w:val="center"/>
              <w:rPr>
                <w:b/>
              </w:rPr>
            </w:pPr>
          </w:p>
        </w:tc>
        <w:tc>
          <w:tcPr>
            <w:tcW w:w="1134" w:type="dxa"/>
            <w:tcBorders>
              <w:top w:val="single" w:sz="4" w:space="0" w:color="000000"/>
              <w:left w:val="single" w:sz="4" w:space="0" w:color="000000"/>
              <w:bottom w:val="single" w:sz="4" w:space="0" w:color="000000"/>
            </w:tcBorders>
            <w:shd w:val="clear" w:color="auto" w:fill="CCCCCC"/>
          </w:tcPr>
          <w:p w:rsidR="00825456" w:rsidRDefault="00825456">
            <w:pPr>
              <w:snapToGrid w:val="0"/>
              <w:ind w:left="708" w:hanging="708"/>
              <w:jc w:val="center"/>
              <w:rPr>
                <w:b/>
              </w:rPr>
            </w:pPr>
          </w:p>
        </w:tc>
        <w:tc>
          <w:tcPr>
            <w:tcW w:w="1616" w:type="dxa"/>
            <w:tcBorders>
              <w:top w:val="single" w:sz="4" w:space="0" w:color="000000"/>
              <w:left w:val="single" w:sz="4" w:space="0" w:color="000000"/>
              <w:bottom w:val="single" w:sz="4" w:space="0" w:color="000000"/>
              <w:right w:val="single" w:sz="4" w:space="0" w:color="000000"/>
            </w:tcBorders>
            <w:shd w:val="clear" w:color="auto" w:fill="CCCCCC"/>
          </w:tcPr>
          <w:p w:rsidR="00825456" w:rsidRDefault="00825456">
            <w:pPr>
              <w:snapToGrid w:val="0"/>
              <w:ind w:left="708" w:hanging="708"/>
              <w:jc w:val="center"/>
              <w:rPr>
                <w:b/>
              </w:rPr>
            </w:pPr>
          </w:p>
        </w:tc>
      </w:tr>
      <w:tr w:rsidR="00825456">
        <w:trPr>
          <w:trHeight w:val="443"/>
        </w:trPr>
        <w:tc>
          <w:tcPr>
            <w:tcW w:w="648" w:type="dxa"/>
            <w:tcBorders>
              <w:top w:val="single" w:sz="4" w:space="0" w:color="000000"/>
              <w:left w:val="single" w:sz="4" w:space="0" w:color="000000"/>
              <w:bottom w:val="single" w:sz="4" w:space="0" w:color="000000"/>
            </w:tcBorders>
            <w:shd w:val="clear" w:color="auto" w:fill="A0A0A0"/>
          </w:tcPr>
          <w:p w:rsidR="00825456" w:rsidRDefault="00825456">
            <w:pPr>
              <w:snapToGrid w:val="0"/>
              <w:jc w:val="center"/>
              <w:rPr>
                <w:b/>
              </w:rPr>
            </w:pPr>
          </w:p>
        </w:tc>
        <w:tc>
          <w:tcPr>
            <w:tcW w:w="7992" w:type="dxa"/>
            <w:tcBorders>
              <w:top w:val="single" w:sz="4" w:space="0" w:color="000000"/>
              <w:left w:val="single" w:sz="4" w:space="0" w:color="000000"/>
              <w:bottom w:val="single" w:sz="4" w:space="0" w:color="000000"/>
            </w:tcBorders>
            <w:shd w:val="clear" w:color="auto" w:fill="A0A0A0"/>
            <w:vAlign w:val="center"/>
          </w:tcPr>
          <w:p w:rsidR="00825456" w:rsidRDefault="00825456">
            <w:pPr>
              <w:jc w:val="center"/>
              <w:rPr>
                <w:b/>
              </w:rPr>
            </w:pPr>
            <w:r>
              <w:rPr>
                <w:b/>
              </w:rPr>
              <w:t>Total:</w:t>
            </w:r>
          </w:p>
        </w:tc>
        <w:tc>
          <w:tcPr>
            <w:tcW w:w="1342" w:type="dxa"/>
            <w:tcBorders>
              <w:top w:val="single" w:sz="4" w:space="0" w:color="000000"/>
              <w:left w:val="single" w:sz="4" w:space="0" w:color="000000"/>
              <w:bottom w:val="single" w:sz="4" w:space="0" w:color="000000"/>
            </w:tcBorders>
            <w:shd w:val="clear" w:color="auto" w:fill="A0A0A0"/>
            <w:vAlign w:val="center"/>
          </w:tcPr>
          <w:p w:rsidR="00825456" w:rsidRDefault="00825456">
            <w:pPr>
              <w:ind w:left="708" w:hanging="708"/>
              <w:jc w:val="center"/>
              <w:rPr>
                <w:b/>
              </w:rPr>
            </w:pPr>
            <w:r>
              <w:rPr>
                <w:b/>
              </w:rPr>
              <w:t>100puncte</w:t>
            </w:r>
          </w:p>
        </w:tc>
        <w:tc>
          <w:tcPr>
            <w:tcW w:w="1276" w:type="dxa"/>
            <w:tcBorders>
              <w:top w:val="single" w:sz="4" w:space="0" w:color="000000"/>
              <w:left w:val="single" w:sz="4" w:space="0" w:color="000000"/>
              <w:bottom w:val="single" w:sz="4" w:space="0" w:color="000000"/>
            </w:tcBorders>
            <w:shd w:val="clear" w:color="auto" w:fill="A0A0A0"/>
            <w:vAlign w:val="center"/>
          </w:tcPr>
          <w:p w:rsidR="00825456" w:rsidRDefault="00825456">
            <w:pPr>
              <w:ind w:left="708" w:hanging="708"/>
              <w:rPr>
                <w:b/>
              </w:rPr>
            </w:pPr>
            <w:r>
              <w:rPr>
                <w:b/>
              </w:rPr>
              <w:t>100puncte</w:t>
            </w:r>
          </w:p>
        </w:tc>
        <w:tc>
          <w:tcPr>
            <w:tcW w:w="1134" w:type="dxa"/>
            <w:tcBorders>
              <w:top w:val="single" w:sz="4" w:space="0" w:color="000000"/>
              <w:left w:val="single" w:sz="4" w:space="0" w:color="000000"/>
              <w:bottom w:val="single" w:sz="4" w:space="0" w:color="000000"/>
            </w:tcBorders>
            <w:shd w:val="clear" w:color="auto" w:fill="A0A0A0"/>
          </w:tcPr>
          <w:p w:rsidR="00825456" w:rsidRDefault="00825456">
            <w:pPr>
              <w:snapToGrid w:val="0"/>
              <w:ind w:left="708" w:hanging="708"/>
              <w:jc w:val="center"/>
              <w:rPr>
                <w:b/>
              </w:rPr>
            </w:pPr>
          </w:p>
        </w:tc>
        <w:tc>
          <w:tcPr>
            <w:tcW w:w="1134" w:type="dxa"/>
            <w:tcBorders>
              <w:top w:val="single" w:sz="4" w:space="0" w:color="000000"/>
              <w:left w:val="single" w:sz="4" w:space="0" w:color="000000"/>
              <w:bottom w:val="single" w:sz="4" w:space="0" w:color="000000"/>
            </w:tcBorders>
            <w:shd w:val="clear" w:color="auto" w:fill="A0A0A0"/>
          </w:tcPr>
          <w:p w:rsidR="00825456" w:rsidRDefault="00825456">
            <w:pPr>
              <w:snapToGrid w:val="0"/>
              <w:ind w:left="708" w:hanging="708"/>
              <w:jc w:val="center"/>
              <w:rPr>
                <w:b/>
              </w:rPr>
            </w:pPr>
          </w:p>
        </w:tc>
        <w:tc>
          <w:tcPr>
            <w:tcW w:w="1134" w:type="dxa"/>
            <w:tcBorders>
              <w:top w:val="single" w:sz="4" w:space="0" w:color="000000"/>
              <w:left w:val="single" w:sz="4" w:space="0" w:color="000000"/>
              <w:bottom w:val="single" w:sz="4" w:space="0" w:color="000000"/>
            </w:tcBorders>
            <w:shd w:val="clear" w:color="auto" w:fill="A0A0A0"/>
          </w:tcPr>
          <w:p w:rsidR="00825456" w:rsidRDefault="00825456">
            <w:pPr>
              <w:snapToGrid w:val="0"/>
              <w:ind w:left="708" w:hanging="708"/>
              <w:jc w:val="center"/>
              <w:rPr>
                <w:b/>
              </w:rPr>
            </w:pPr>
          </w:p>
        </w:tc>
        <w:tc>
          <w:tcPr>
            <w:tcW w:w="1616" w:type="dxa"/>
            <w:tcBorders>
              <w:top w:val="single" w:sz="4" w:space="0" w:color="000000"/>
              <w:left w:val="single" w:sz="4" w:space="0" w:color="000000"/>
              <w:bottom w:val="single" w:sz="4" w:space="0" w:color="000000"/>
              <w:right w:val="single" w:sz="4" w:space="0" w:color="000000"/>
            </w:tcBorders>
            <w:shd w:val="clear" w:color="auto" w:fill="A0A0A0"/>
          </w:tcPr>
          <w:p w:rsidR="00825456" w:rsidRDefault="00825456">
            <w:pPr>
              <w:snapToGrid w:val="0"/>
              <w:ind w:left="708" w:hanging="708"/>
              <w:jc w:val="center"/>
              <w:rPr>
                <w:b/>
              </w:rPr>
            </w:pPr>
          </w:p>
        </w:tc>
      </w:tr>
    </w:tbl>
    <w:p w:rsidR="00825456" w:rsidRDefault="00825456">
      <w:pPr>
        <w:jc w:val="both"/>
        <w:rPr>
          <w:rFonts w:cs="Arial"/>
        </w:rPr>
      </w:pPr>
      <w:r>
        <w:rPr>
          <w:rFonts w:cs="Cambria"/>
        </w:rPr>
        <w:t xml:space="preserve">Note: </w:t>
      </w:r>
    </w:p>
    <w:p w:rsidR="00825456" w:rsidRDefault="00825456">
      <w:pPr>
        <w:numPr>
          <w:ilvl w:val="0"/>
          <w:numId w:val="17"/>
        </w:numPr>
        <w:suppressAutoHyphens w:val="0"/>
        <w:jc w:val="both"/>
      </w:pPr>
      <w:r>
        <w:t>Pentru fiecare criteriu, candidatul  va anexa acte sau documente doveditoare care să justifice punctajul acordat. Prin excepţie, pentru criteriile unde nu există</w:t>
      </w:r>
      <w:r>
        <w:rPr>
          <w:lang w:val="en-US"/>
        </w:rPr>
        <w:t xml:space="preserve">/ nu se emit documente </w:t>
      </w:r>
      <w:r>
        <w:t>justificative, vor fi prezentate  adeverinţe eliberate de consiliile de administraţie ale unităţilor de învăţământ, din care să rezulte  activităţile desfăşurate şi punctajul acordat.</w:t>
      </w:r>
    </w:p>
    <w:p w:rsidR="00825456" w:rsidRDefault="00825456">
      <w:pPr>
        <w:numPr>
          <w:ilvl w:val="0"/>
          <w:numId w:val="17"/>
        </w:numPr>
        <w:rPr>
          <w:rFonts w:cs="Arial"/>
        </w:rPr>
      </w:pPr>
      <w:r>
        <w:rPr>
          <w:rFonts w:cs="Arial"/>
        </w:rPr>
        <w:t>Evaluarea punctajului candidaţilor de către comisia de evaluare din cadrul ISJ se face pe baza documentelor doveditoare depuse la dosar, iar pentru activitatea sindicală, punctajul se va menţiona pe adeverinţa eliberată solicitantului de către Biroul Judeţean Operativ al sindicatului din  care acesta face parte.</w:t>
      </w:r>
    </w:p>
    <w:p w:rsidR="00825456" w:rsidRDefault="00825456">
      <w:pPr>
        <w:numPr>
          <w:ilvl w:val="0"/>
          <w:numId w:val="17"/>
        </w:numPr>
      </w:pPr>
      <w:r>
        <w:rPr>
          <w:rFonts w:cs="Arial"/>
        </w:rPr>
        <w:t>Toate documentele din dosar sunt numerotate pe fiecare pagină și consemnate în OPIS. Documentele justificative vor fi aranjate în dosar în ordinea criteriilor din fişa de evaluare. Pe fiecare document se va specifica sub-punctul din prezenta fişă, căruia îi serveşte ca dovadă. O activitate se punctează o singură dată.</w:t>
      </w:r>
    </w:p>
    <w:p w:rsidR="00825456" w:rsidRDefault="00825456">
      <w:pPr>
        <w:numPr>
          <w:ilvl w:val="0"/>
          <w:numId w:val="17"/>
        </w:numPr>
        <w:suppressAutoHyphens w:val="0"/>
        <w:jc w:val="both"/>
      </w:pPr>
      <w:r>
        <w:t>Pentru activităţile obligatorii cuprinse în fişa postului, personalului didactic de predare nu se acordă punctaj.</w:t>
      </w:r>
    </w:p>
    <w:p w:rsidR="00825456" w:rsidRDefault="00825456">
      <w:pPr>
        <w:numPr>
          <w:ilvl w:val="0"/>
          <w:numId w:val="17"/>
        </w:numPr>
        <w:suppressAutoHyphens w:val="0"/>
        <w:jc w:val="both"/>
      </w:pPr>
      <w:r>
        <w:t>Directorul unităţii școlare are obligaţia să verifice documentele originale, înainte de a certifica copiile documentelor din dosarul candidatului, conform Anexei 5 la OMEN 4893/2014.</w:t>
      </w:r>
    </w:p>
    <w:p w:rsidR="00825456" w:rsidRDefault="00825456">
      <w:pPr>
        <w:suppressAutoHyphens w:val="0"/>
        <w:ind w:left="720"/>
        <w:jc w:val="both"/>
      </w:pPr>
    </w:p>
    <w:p w:rsidR="00825456" w:rsidRDefault="00825456">
      <w:pPr>
        <w:tabs>
          <w:tab w:val="left" w:pos="5400"/>
        </w:tabs>
        <w:rPr>
          <w:b/>
          <w:bCs/>
          <w:iCs/>
          <w:spacing w:val="-20"/>
        </w:rPr>
      </w:pPr>
      <w:r>
        <w:rPr>
          <w:b/>
          <w:bCs/>
          <w:iCs/>
          <w:spacing w:val="-20"/>
        </w:rPr>
        <w:t>CADRUL  DIDACTIC</w:t>
      </w: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r>
      <w:r>
        <w:rPr>
          <w:b/>
        </w:rPr>
        <w:t>INSPECTOR ŞCOLAR</w:t>
      </w:r>
      <w:r>
        <w:t>,</w:t>
      </w:r>
    </w:p>
    <w:p w:rsidR="00825456" w:rsidRDefault="00825456">
      <w:pPr>
        <w:tabs>
          <w:tab w:val="left" w:pos="5400"/>
        </w:tabs>
        <w:rPr>
          <w:b/>
          <w:bCs/>
          <w:iCs/>
          <w:spacing w:val="-20"/>
        </w:rPr>
      </w:pPr>
      <w:r>
        <w:rPr>
          <w:b/>
          <w:bCs/>
          <w:iCs/>
          <w:spacing w:val="-20"/>
        </w:rPr>
        <w:t>__________________________________________</w:t>
      </w: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t>__________________________________________</w:t>
      </w:r>
    </w:p>
    <w:p w:rsidR="00825456" w:rsidRDefault="00825456">
      <w:pPr>
        <w:tabs>
          <w:tab w:val="left" w:pos="5400"/>
        </w:tabs>
        <w:rPr>
          <w:b/>
          <w:bCs/>
          <w:i/>
          <w:iCs/>
          <w:spacing w:val="-20"/>
        </w:rPr>
      </w:pPr>
      <w:r>
        <w:rPr>
          <w:sz w:val="16"/>
          <w:szCs w:val="16"/>
        </w:rPr>
        <w:t xml:space="preserve">   (nume, prenume,semnătura)</w:t>
      </w:r>
      <w:r>
        <w:rPr>
          <w:sz w:val="16"/>
          <w:szCs w:val="16"/>
        </w:rPr>
        <w:tab/>
      </w:r>
      <w:r>
        <w:rPr>
          <w:sz w:val="16"/>
          <w:szCs w:val="16"/>
        </w:rPr>
        <w:tab/>
      </w:r>
      <w:r>
        <w:rPr>
          <w:sz w:val="16"/>
          <w:szCs w:val="16"/>
        </w:rPr>
        <w:tab/>
      </w:r>
      <w:r>
        <w:rPr>
          <w:sz w:val="16"/>
          <w:szCs w:val="16"/>
        </w:rPr>
        <w:tab/>
      </w:r>
      <w:r>
        <w:rPr>
          <w:sz w:val="16"/>
          <w:szCs w:val="16"/>
        </w:rPr>
        <w:tab/>
        <w:t xml:space="preserve">   </w:t>
      </w:r>
      <w:r>
        <w:rPr>
          <w:sz w:val="16"/>
          <w:szCs w:val="16"/>
        </w:rPr>
        <w:tab/>
      </w:r>
      <w:r>
        <w:rPr>
          <w:sz w:val="16"/>
          <w:szCs w:val="16"/>
        </w:rPr>
        <w:tab/>
      </w:r>
      <w:r>
        <w:rPr>
          <w:sz w:val="16"/>
          <w:szCs w:val="16"/>
        </w:rPr>
        <w:tab/>
        <w:t xml:space="preserve">  (nume, prenume,semnătura)</w:t>
      </w:r>
      <w:r>
        <w:rPr>
          <w:b/>
          <w:bCs/>
          <w:i/>
          <w:iCs/>
          <w:spacing w:val="-20"/>
        </w:rPr>
        <w:tab/>
      </w:r>
      <w:r>
        <w:rPr>
          <w:b/>
          <w:bCs/>
          <w:i/>
          <w:iCs/>
          <w:spacing w:val="-20"/>
        </w:rPr>
        <w:tab/>
      </w:r>
      <w:r>
        <w:rPr>
          <w:b/>
          <w:bCs/>
          <w:i/>
          <w:iCs/>
          <w:spacing w:val="-20"/>
        </w:rPr>
        <w:tab/>
      </w:r>
      <w:r>
        <w:rPr>
          <w:b/>
          <w:bCs/>
          <w:i/>
          <w:iCs/>
          <w:spacing w:val="-20"/>
        </w:rPr>
        <w:tab/>
      </w:r>
      <w:r>
        <w:rPr>
          <w:b/>
          <w:bCs/>
          <w:i/>
          <w:iCs/>
          <w:spacing w:val="-20"/>
        </w:rPr>
        <w:tab/>
      </w:r>
      <w:r>
        <w:rPr>
          <w:b/>
          <w:bCs/>
          <w:i/>
          <w:iCs/>
          <w:spacing w:val="-20"/>
        </w:rPr>
        <w:tab/>
      </w:r>
      <w:r>
        <w:rPr>
          <w:b/>
          <w:bCs/>
          <w:i/>
          <w:iCs/>
          <w:spacing w:val="-20"/>
        </w:rPr>
        <w:tab/>
      </w:r>
    </w:p>
    <w:tbl>
      <w:tblPr>
        <w:tblW w:w="0" w:type="auto"/>
        <w:tblInd w:w="55" w:type="dxa"/>
        <w:tblLayout w:type="fixed"/>
        <w:tblCellMar>
          <w:top w:w="55" w:type="dxa"/>
          <w:left w:w="55" w:type="dxa"/>
          <w:bottom w:w="55" w:type="dxa"/>
          <w:right w:w="55" w:type="dxa"/>
        </w:tblCellMar>
        <w:tblLook w:val="0000"/>
      </w:tblPr>
      <w:tblGrid>
        <w:gridCol w:w="9510"/>
        <w:gridCol w:w="5176"/>
      </w:tblGrid>
      <w:tr w:rsidR="00825456">
        <w:trPr>
          <w:trHeight w:val="4616"/>
        </w:trPr>
        <w:tc>
          <w:tcPr>
            <w:tcW w:w="9510" w:type="dxa"/>
            <w:tcBorders>
              <w:top w:val="single" w:sz="6" w:space="0" w:color="000000"/>
              <w:left w:val="single" w:sz="6" w:space="0" w:color="000000"/>
              <w:bottom w:val="single" w:sz="6" w:space="0" w:color="000000"/>
            </w:tcBorders>
          </w:tcPr>
          <w:p w:rsidR="00825456" w:rsidRDefault="00825456">
            <w:pPr>
              <w:tabs>
                <w:tab w:val="left" w:pos="5400"/>
              </w:tabs>
              <w:rPr>
                <w:i/>
                <w:sz w:val="22"/>
                <w:szCs w:val="22"/>
              </w:rPr>
            </w:pPr>
            <w:r>
              <w:rPr>
                <w:i/>
                <w:iCs/>
                <w:spacing w:val="-20"/>
                <w:sz w:val="22"/>
                <w:szCs w:val="22"/>
              </w:rPr>
              <w:t xml:space="preserve">Semnătura  membrilor </w:t>
            </w:r>
            <w:r>
              <w:rPr>
                <w:i/>
                <w:sz w:val="22"/>
                <w:szCs w:val="22"/>
              </w:rPr>
              <w:t>comisiei de evaluare:</w:t>
            </w:r>
          </w:p>
          <w:p w:rsidR="00825456" w:rsidRDefault="00825456">
            <w:pPr>
              <w:tabs>
                <w:tab w:val="left" w:pos="5400"/>
              </w:tabs>
            </w:pPr>
          </w:p>
          <w:p w:rsidR="00825456" w:rsidRDefault="00825456">
            <w:pPr>
              <w:tabs>
                <w:tab w:val="left" w:pos="5400"/>
              </w:tabs>
            </w:pPr>
          </w:p>
          <w:p w:rsidR="00825456" w:rsidRDefault="00825456">
            <w:pPr>
              <w:tabs>
                <w:tab w:val="left" w:pos="5400"/>
              </w:tabs>
            </w:pPr>
          </w:p>
          <w:p w:rsidR="00825456" w:rsidRDefault="00825456">
            <w:pPr>
              <w:tabs>
                <w:tab w:val="left" w:pos="5400"/>
              </w:tabs>
            </w:pPr>
          </w:p>
          <w:p w:rsidR="00825456" w:rsidRDefault="00825456">
            <w:pPr>
              <w:tabs>
                <w:tab w:val="left" w:pos="5400"/>
              </w:tabs>
            </w:pPr>
          </w:p>
          <w:p w:rsidR="00825456" w:rsidRDefault="00825456">
            <w:pPr>
              <w:tabs>
                <w:tab w:val="left" w:pos="5400"/>
              </w:tabs>
            </w:pPr>
          </w:p>
          <w:p w:rsidR="00825456" w:rsidRDefault="00825456">
            <w:pPr>
              <w:tabs>
                <w:tab w:val="left" w:pos="5400"/>
              </w:tabs>
            </w:pPr>
          </w:p>
          <w:p w:rsidR="00825456" w:rsidRDefault="00825456">
            <w:pPr>
              <w:tabs>
                <w:tab w:val="left" w:pos="5400"/>
              </w:tabs>
            </w:pPr>
          </w:p>
          <w:p w:rsidR="00825456" w:rsidRDefault="00825456">
            <w:pPr>
              <w:tabs>
                <w:tab w:val="left" w:pos="5400"/>
              </w:tabs>
            </w:pPr>
          </w:p>
          <w:p w:rsidR="00825456" w:rsidRDefault="00825456">
            <w:pPr>
              <w:tabs>
                <w:tab w:val="left" w:pos="5400"/>
              </w:tabs>
            </w:pPr>
          </w:p>
          <w:p w:rsidR="00825456" w:rsidRDefault="00825456">
            <w:pPr>
              <w:tabs>
                <w:tab w:val="left" w:pos="5400"/>
              </w:tabs>
            </w:pPr>
          </w:p>
          <w:p w:rsidR="00825456" w:rsidRDefault="00825456">
            <w:pPr>
              <w:tabs>
                <w:tab w:val="left" w:pos="5400"/>
              </w:tabs>
            </w:pPr>
          </w:p>
          <w:p w:rsidR="00825456" w:rsidRDefault="00825456">
            <w:pPr>
              <w:tabs>
                <w:tab w:val="left" w:pos="5400"/>
              </w:tabs>
            </w:pPr>
          </w:p>
          <w:p w:rsidR="00825456" w:rsidRDefault="00825456">
            <w:pPr>
              <w:tabs>
                <w:tab w:val="left" w:pos="5400"/>
              </w:tabs>
            </w:pPr>
          </w:p>
        </w:tc>
        <w:tc>
          <w:tcPr>
            <w:tcW w:w="5176" w:type="dxa"/>
            <w:tcBorders>
              <w:top w:val="single" w:sz="6" w:space="0" w:color="000000"/>
              <w:left w:val="single" w:sz="6" w:space="0" w:color="000000"/>
              <w:bottom w:val="single" w:sz="6" w:space="0" w:color="000000"/>
              <w:right w:val="single" w:sz="6" w:space="0" w:color="000000"/>
            </w:tcBorders>
          </w:tcPr>
          <w:p w:rsidR="00825456" w:rsidRDefault="00825456">
            <w:pPr>
              <w:tabs>
                <w:tab w:val="left" w:pos="5400"/>
              </w:tabs>
              <w:rPr>
                <w:i/>
                <w:iCs/>
                <w:spacing w:val="-20"/>
              </w:rPr>
            </w:pPr>
            <w:r>
              <w:rPr>
                <w:i/>
                <w:iCs/>
                <w:spacing w:val="-20"/>
              </w:rPr>
              <w:t xml:space="preserve">Semnătura membrilor </w:t>
            </w:r>
            <w:r>
              <w:rPr>
                <w:i/>
                <w:sz w:val="22"/>
                <w:szCs w:val="22"/>
              </w:rPr>
              <w:t>comisiei de soluţionare a contestaţiilor:</w:t>
            </w:r>
          </w:p>
        </w:tc>
      </w:tr>
    </w:tbl>
    <w:p w:rsidR="00825456" w:rsidRDefault="00825456">
      <w:pPr>
        <w:tabs>
          <w:tab w:val="left" w:pos="5400"/>
        </w:tabs>
      </w:pPr>
    </w:p>
    <w:sectPr w:rsidR="00825456" w:rsidSect="00825456">
      <w:footerReference w:type="default" r:id="rId10"/>
      <w:pgSz w:w="16838" w:h="11906" w:orient="landscape"/>
      <w:pgMar w:top="720" w:right="1077" w:bottom="1077" w:left="1077" w:header="708"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5456" w:rsidRDefault="00825456">
      <w:r>
        <w:separator/>
      </w:r>
    </w:p>
  </w:endnote>
  <w:endnote w:type="continuationSeparator" w:id="0">
    <w:p w:rsidR="00825456" w:rsidRDefault="0082545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0EA" w:usb2="00000000" w:usb3="00000000" w:csb0="00000001"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
    <w:panose1 w:val="02010600030101010101"/>
    <w:charset w:val="86"/>
    <w:family w:val="auto"/>
    <w:notTrueType/>
    <w:pitch w:val="variable"/>
    <w:sig w:usb0="00000001" w:usb1="080E0000" w:usb2="00000010" w:usb3="00000000" w:csb0="0004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Mangal">
    <w:panose1 w:val="00000400000000000000"/>
    <w:charset w:val="00"/>
    <w:family w:val="auto"/>
    <w:pitch w:val="variable"/>
    <w:sig w:usb0="00008003" w:usb1="00000000" w:usb2="00000000" w:usb3="00000000" w:csb0="00000001" w:csb1="00000000"/>
  </w:font>
  <w:font w:name="Tahoma">
    <w:panose1 w:val="020B0604030504040204"/>
    <w:charset w:val="EE"/>
    <w:family w:val="swiss"/>
    <w:pitch w:val="variable"/>
    <w:sig w:usb0="61002A87" w:usb1="80000000" w:usb2="00000008" w:usb3="00000000" w:csb0="000101FF" w:csb1="00000000"/>
  </w:font>
  <w:font w:name="Book Antiqua">
    <w:panose1 w:val="02040602050305030304"/>
    <w:charset w:val="EE"/>
    <w:family w:val="roman"/>
    <w:pitch w:val="variable"/>
    <w:sig w:usb0="00000287" w:usb1="00000000" w:usb2="00000000" w:usb3="00000000" w:csb0="0000009F"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456" w:rsidRDefault="00825456">
    <w:pPr>
      <w:pStyle w:val="Footer"/>
      <w:jc w:val="center"/>
    </w:pPr>
    <w:r>
      <w:rPr>
        <w:rStyle w:val="PageNumber"/>
        <w:sz w:val="20"/>
        <w:szCs w:val="20"/>
      </w:rPr>
      <w:fldChar w:fldCharType="begin"/>
    </w:r>
    <w:r>
      <w:rPr>
        <w:rStyle w:val="PageNumber"/>
        <w:sz w:val="20"/>
        <w:szCs w:val="20"/>
      </w:rPr>
      <w:instrText xml:space="preserve"> PAGE </w:instrText>
    </w:r>
    <w:r>
      <w:rPr>
        <w:rStyle w:val="PageNumber"/>
        <w:sz w:val="20"/>
        <w:szCs w:val="20"/>
      </w:rPr>
      <w:fldChar w:fldCharType="separate"/>
    </w:r>
    <w:r>
      <w:rPr>
        <w:rStyle w:val="PageNumber"/>
        <w:noProof/>
        <w:sz w:val="20"/>
        <w:szCs w:val="20"/>
      </w:rPr>
      <w:t>1</w:t>
    </w:r>
    <w:r>
      <w:rPr>
        <w:rStyle w:val="PageNumber"/>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5456" w:rsidRDefault="00825456">
      <w:r>
        <w:separator/>
      </w:r>
    </w:p>
  </w:footnote>
  <w:footnote w:type="continuationSeparator" w:id="0">
    <w:p w:rsidR="00825456" w:rsidRDefault="0082545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2"/>
    <w:multiLevelType w:val="singleLevel"/>
    <w:tmpl w:val="00000002"/>
    <w:lvl w:ilvl="0">
      <w:start w:val="1"/>
      <w:numFmt w:val="decimal"/>
      <w:lvlText w:val="%1."/>
      <w:lvlJc w:val="left"/>
      <w:pPr>
        <w:tabs>
          <w:tab w:val="num" w:pos="720"/>
        </w:tabs>
        <w:ind w:left="720" w:hanging="360"/>
      </w:pPr>
      <w:rPr>
        <w:rFonts w:ascii="Symbol" w:hAnsi="Symbol" w:cs="Symbol"/>
      </w:rPr>
    </w:lvl>
  </w:abstractNum>
  <w:abstractNum w:abstractNumId="2">
    <w:nsid w:val="00000005"/>
    <w:multiLevelType w:val="singleLevel"/>
    <w:tmpl w:val="00000005"/>
    <w:lvl w:ilvl="0">
      <w:start w:val="1"/>
      <w:numFmt w:val="bullet"/>
      <w:lvlText w:val=""/>
      <w:lvlJc w:val="left"/>
      <w:pPr>
        <w:tabs>
          <w:tab w:val="num" w:pos="720"/>
        </w:tabs>
        <w:ind w:left="720" w:hanging="360"/>
      </w:pPr>
      <w:rPr>
        <w:rFonts w:ascii="Symbol" w:hAnsi="Symbol"/>
      </w:rPr>
    </w:lvl>
  </w:abstractNum>
  <w:abstractNum w:abstractNumId="3">
    <w:nsid w:val="00000006"/>
    <w:multiLevelType w:val="singleLevel"/>
    <w:tmpl w:val="00000006"/>
    <w:lvl w:ilvl="0">
      <w:start w:val="1"/>
      <w:numFmt w:val="bullet"/>
      <w:lvlText w:val=""/>
      <w:lvlJc w:val="left"/>
      <w:pPr>
        <w:tabs>
          <w:tab w:val="num" w:pos="0"/>
        </w:tabs>
        <w:ind w:left="720" w:hanging="360"/>
      </w:pPr>
      <w:rPr>
        <w:rFonts w:ascii="Symbol" w:hAnsi="Symbol"/>
      </w:rPr>
    </w:lvl>
  </w:abstractNum>
  <w:abstractNum w:abstractNumId="4">
    <w:nsid w:val="00000008"/>
    <w:multiLevelType w:val="singleLevel"/>
    <w:tmpl w:val="00000008"/>
    <w:lvl w:ilvl="0">
      <w:start w:val="1"/>
      <w:numFmt w:val="bullet"/>
      <w:lvlText w:val=""/>
      <w:lvlJc w:val="left"/>
      <w:pPr>
        <w:tabs>
          <w:tab w:val="num" w:pos="720"/>
        </w:tabs>
        <w:ind w:left="720" w:hanging="360"/>
      </w:pPr>
      <w:rPr>
        <w:rFonts w:ascii="Symbol" w:hAnsi="Symbol"/>
      </w:rPr>
    </w:lvl>
  </w:abstractNum>
  <w:abstractNum w:abstractNumId="5">
    <w:nsid w:val="00000009"/>
    <w:multiLevelType w:val="singleLevel"/>
    <w:tmpl w:val="00000009"/>
    <w:lvl w:ilvl="0">
      <w:start w:val="1"/>
      <w:numFmt w:val="bullet"/>
      <w:lvlText w:val=""/>
      <w:lvlJc w:val="left"/>
      <w:pPr>
        <w:tabs>
          <w:tab w:val="num" w:pos="720"/>
        </w:tabs>
        <w:ind w:left="720" w:hanging="360"/>
      </w:pPr>
      <w:rPr>
        <w:rFonts w:ascii="Symbol" w:hAnsi="Symbol"/>
      </w:rPr>
    </w:lvl>
  </w:abstractNum>
  <w:abstractNum w:abstractNumId="6">
    <w:nsid w:val="0000000A"/>
    <w:multiLevelType w:val="singleLevel"/>
    <w:tmpl w:val="0000000A"/>
    <w:lvl w:ilvl="0">
      <w:start w:val="1"/>
      <w:numFmt w:val="bullet"/>
      <w:lvlText w:val=""/>
      <w:lvlJc w:val="left"/>
      <w:pPr>
        <w:tabs>
          <w:tab w:val="num" w:pos="720"/>
        </w:tabs>
        <w:ind w:left="720" w:hanging="360"/>
      </w:pPr>
      <w:rPr>
        <w:rFonts w:ascii="Symbol" w:hAnsi="Symbol"/>
        <w:sz w:val="23"/>
      </w:rPr>
    </w:lvl>
  </w:abstractNum>
  <w:abstractNum w:abstractNumId="7">
    <w:nsid w:val="0000000B"/>
    <w:multiLevelType w:val="singleLevel"/>
    <w:tmpl w:val="0000000B"/>
    <w:lvl w:ilvl="0">
      <w:start w:val="1"/>
      <w:numFmt w:val="bullet"/>
      <w:lvlText w:val=""/>
      <w:lvlJc w:val="left"/>
      <w:pPr>
        <w:tabs>
          <w:tab w:val="num" w:pos="720"/>
        </w:tabs>
        <w:ind w:left="720" w:hanging="360"/>
      </w:pPr>
      <w:rPr>
        <w:rFonts w:ascii="Symbol" w:hAnsi="Symbol"/>
      </w:rPr>
    </w:lvl>
  </w:abstractNum>
  <w:abstractNum w:abstractNumId="8">
    <w:nsid w:val="0000000F"/>
    <w:multiLevelType w:val="singleLevel"/>
    <w:tmpl w:val="0000000F"/>
    <w:lvl w:ilvl="0">
      <w:start w:val="1"/>
      <w:numFmt w:val="bullet"/>
      <w:lvlText w:val=""/>
      <w:lvlJc w:val="left"/>
      <w:pPr>
        <w:tabs>
          <w:tab w:val="num" w:pos="720"/>
        </w:tabs>
        <w:ind w:left="720" w:hanging="360"/>
      </w:pPr>
      <w:rPr>
        <w:rFonts w:ascii="Symbol" w:hAnsi="Symbol"/>
      </w:rPr>
    </w:lvl>
  </w:abstractNum>
  <w:abstractNum w:abstractNumId="9">
    <w:nsid w:val="00000010"/>
    <w:multiLevelType w:val="singleLevel"/>
    <w:tmpl w:val="00000010"/>
    <w:lvl w:ilvl="0">
      <w:start w:val="1"/>
      <w:numFmt w:val="bullet"/>
      <w:lvlText w:val=""/>
      <w:lvlJc w:val="left"/>
      <w:pPr>
        <w:tabs>
          <w:tab w:val="num" w:pos="720"/>
        </w:tabs>
        <w:ind w:left="720" w:hanging="360"/>
      </w:pPr>
      <w:rPr>
        <w:rFonts w:ascii="Symbol" w:hAnsi="Symbol"/>
      </w:rPr>
    </w:lvl>
  </w:abstractNum>
  <w:abstractNum w:abstractNumId="10">
    <w:nsid w:val="00000011"/>
    <w:multiLevelType w:val="singleLevel"/>
    <w:tmpl w:val="00000011"/>
    <w:lvl w:ilvl="0">
      <w:start w:val="1"/>
      <w:numFmt w:val="bullet"/>
      <w:lvlText w:val=""/>
      <w:lvlJc w:val="left"/>
      <w:pPr>
        <w:tabs>
          <w:tab w:val="num" w:pos="720"/>
        </w:tabs>
        <w:ind w:left="720" w:hanging="360"/>
      </w:pPr>
      <w:rPr>
        <w:rFonts w:ascii="Symbol" w:hAnsi="Symbol"/>
      </w:rPr>
    </w:lvl>
  </w:abstractNum>
  <w:abstractNum w:abstractNumId="11">
    <w:nsid w:val="00000013"/>
    <w:multiLevelType w:val="multilevel"/>
    <w:tmpl w:val="0000001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2">
    <w:nsid w:val="00000014"/>
    <w:multiLevelType w:val="multilevel"/>
    <w:tmpl w:val="0000001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3">
    <w:nsid w:val="161B43E5"/>
    <w:multiLevelType w:val="multilevel"/>
    <w:tmpl w:val="161B43E5"/>
    <w:lvl w:ilvl="0">
      <w:start w:val="1"/>
      <w:numFmt w:val="bullet"/>
      <w:lvlText w:val=""/>
      <w:lvlJc w:val="left"/>
      <w:pPr>
        <w:tabs>
          <w:tab w:val="num" w:pos="720"/>
        </w:tabs>
        <w:ind w:left="720" w:hanging="360"/>
      </w:pPr>
      <w:rPr>
        <w:rFonts w:ascii="Symbol" w:hAnsi="Symbol"/>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nsid w:val="17C170D2"/>
    <w:multiLevelType w:val="multilevel"/>
    <w:tmpl w:val="17C170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nsid w:val="368F3BE4"/>
    <w:multiLevelType w:val="multilevel"/>
    <w:tmpl w:val="368F3BE4"/>
    <w:lvl w:ilvl="0">
      <w:start w:val="1"/>
      <w:numFmt w:val="lowerLetter"/>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6">
    <w:nsid w:val="7EF54A9B"/>
    <w:multiLevelType w:val="multilevel"/>
    <w:tmpl w:val="7EF54A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10"/>
  </w:num>
  <w:num w:numId="4">
    <w:abstractNumId w:val="13"/>
  </w:num>
  <w:num w:numId="5">
    <w:abstractNumId w:val="3"/>
  </w:num>
  <w:num w:numId="6">
    <w:abstractNumId w:val="9"/>
  </w:num>
  <w:num w:numId="7">
    <w:abstractNumId w:val="14"/>
  </w:num>
  <w:num w:numId="8">
    <w:abstractNumId w:val="6"/>
  </w:num>
  <w:num w:numId="9">
    <w:abstractNumId w:val="5"/>
  </w:num>
  <w:num w:numId="10">
    <w:abstractNumId w:val="4"/>
  </w:num>
  <w:num w:numId="11">
    <w:abstractNumId w:val="2"/>
  </w:num>
  <w:num w:numId="12">
    <w:abstractNumId w:val="7"/>
  </w:num>
  <w:num w:numId="13">
    <w:abstractNumId w:val="8"/>
  </w:num>
  <w:num w:numId="14">
    <w:abstractNumId w:val="11"/>
  </w:num>
  <w:num w:numId="15">
    <w:abstractNumId w:val="16"/>
  </w:num>
  <w:num w:numId="16">
    <w:abstractNumId w:val="15"/>
  </w:num>
  <w:num w:numId="1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hyphenationZone w:val="425"/>
  <w:drawingGridHorizontalSpacing w:val="0"/>
  <w:drawingGridVerticalSpacing w:val="0"/>
  <w:doNotUseMarginsForDrawingGridOrigin/>
  <w:drawingGridHorizontalOrigin w:val="0"/>
  <w:drawingGridVerticalOrigin w:val="0"/>
  <w:noPunctuationKerning/>
  <w:characterSpacingControl w:val="doNotCompress"/>
  <w:noLineBreaksAfter w:lang="ja-JP" w:val="([_{·‘“〈《「『【〔〖（．［｛￡￥"/>
  <w:noLineBreaksBefore w:lang="ja-JP" w:val="!),.:;?]_}¨·ˇˉ―‖’”…∶、。〃々〉》」』】〕〗！＂＇），．：；？］｀｜｝～￠"/>
  <w:doNotValidateAgainstSchema/>
  <w:doNotDemarcateInvalidXml/>
  <w:footnotePr>
    <w:footnote w:id="-1"/>
    <w:footnote w:id="0"/>
  </w:footnotePr>
  <w:endnotePr>
    <w:endnote w:id="-1"/>
    <w:endnote w:id="0"/>
  </w:endnotePr>
  <w:compat>
    <w:spaceForUL/>
    <w:doNotLeaveBackslashAlone/>
    <w:ulTrailSpace/>
    <w:doNotBreakWrappedTables/>
    <w:doNotWrapTextWithPunct/>
    <w:doNotUseEastAsianBreak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5105F"/>
    <w:rsid w:val="82DDD118"/>
    <w:rsid w:val="B7BE4191"/>
    <w:rsid w:val="B7BF5B01"/>
    <w:rsid w:val="BD5D4A74"/>
    <w:rsid w:val="BE5F02BE"/>
    <w:rsid w:val="BF971121"/>
    <w:rsid w:val="BFF7653B"/>
    <w:rsid w:val="BFF77A08"/>
    <w:rsid w:val="DA7816D5"/>
    <w:rsid w:val="DFFB9723"/>
    <w:rsid w:val="EB7E88EA"/>
    <w:rsid w:val="EBB739BF"/>
    <w:rsid w:val="EDDF6EC5"/>
    <w:rsid w:val="EFDF2DFB"/>
    <w:rsid w:val="F3BE9ACE"/>
    <w:rsid w:val="F6FFBE3A"/>
    <w:rsid w:val="F770350D"/>
    <w:rsid w:val="F77B06EC"/>
    <w:rsid w:val="F7B9B5A5"/>
    <w:rsid w:val="F7E7CAB6"/>
    <w:rsid w:val="FAA90FAE"/>
    <w:rsid w:val="FBDE0897"/>
    <w:rsid w:val="FBFB9CE5"/>
    <w:rsid w:val="FDDF2CBD"/>
    <w:rsid w:val="FDFF405D"/>
    <w:rsid w:val="FDFFBD31"/>
    <w:rsid w:val="FE775556"/>
    <w:rsid w:val="FEFF1F7F"/>
    <w:rsid w:val="FF57F1AD"/>
    <w:rsid w:val="FFE21DFD"/>
    <w:rsid w:val="FFEB2435"/>
    <w:rsid w:val="FFFB8F32"/>
    <w:rsid w:val="FFFFD763"/>
    <w:rsid w:val="00000DC1"/>
    <w:rsid w:val="000110A1"/>
    <w:rsid w:val="00023635"/>
    <w:rsid w:val="000350A8"/>
    <w:rsid w:val="0004010F"/>
    <w:rsid w:val="000531B3"/>
    <w:rsid w:val="00060CBA"/>
    <w:rsid w:val="000A24C6"/>
    <w:rsid w:val="000A3FEE"/>
    <w:rsid w:val="000C5E4D"/>
    <w:rsid w:val="000D42E5"/>
    <w:rsid w:val="000E0D70"/>
    <w:rsid w:val="000E1598"/>
    <w:rsid w:val="000E5272"/>
    <w:rsid w:val="000F3FA0"/>
    <w:rsid w:val="0010461E"/>
    <w:rsid w:val="001255CC"/>
    <w:rsid w:val="00133D37"/>
    <w:rsid w:val="00133F78"/>
    <w:rsid w:val="001438DB"/>
    <w:rsid w:val="00154DAE"/>
    <w:rsid w:val="0017561E"/>
    <w:rsid w:val="001925DD"/>
    <w:rsid w:val="0019737C"/>
    <w:rsid w:val="001B2DBA"/>
    <w:rsid w:val="001B31D2"/>
    <w:rsid w:val="001C19CA"/>
    <w:rsid w:val="001D5136"/>
    <w:rsid w:val="001F061F"/>
    <w:rsid w:val="001F070C"/>
    <w:rsid w:val="001F199D"/>
    <w:rsid w:val="00206965"/>
    <w:rsid w:val="002071C7"/>
    <w:rsid w:val="00212CDE"/>
    <w:rsid w:val="002177B2"/>
    <w:rsid w:val="00231235"/>
    <w:rsid w:val="00241320"/>
    <w:rsid w:val="00242B7E"/>
    <w:rsid w:val="002525DD"/>
    <w:rsid w:val="00256D31"/>
    <w:rsid w:val="002C4AA3"/>
    <w:rsid w:val="002D31C1"/>
    <w:rsid w:val="002D3572"/>
    <w:rsid w:val="002E2B84"/>
    <w:rsid w:val="00317377"/>
    <w:rsid w:val="003220F6"/>
    <w:rsid w:val="00333429"/>
    <w:rsid w:val="003453CD"/>
    <w:rsid w:val="0038065A"/>
    <w:rsid w:val="00384130"/>
    <w:rsid w:val="00397BE2"/>
    <w:rsid w:val="003B4F89"/>
    <w:rsid w:val="003D279B"/>
    <w:rsid w:val="003D49DC"/>
    <w:rsid w:val="003E6CDF"/>
    <w:rsid w:val="00420B97"/>
    <w:rsid w:val="00422663"/>
    <w:rsid w:val="004249C1"/>
    <w:rsid w:val="00446753"/>
    <w:rsid w:val="004558DB"/>
    <w:rsid w:val="00466B8E"/>
    <w:rsid w:val="00482C58"/>
    <w:rsid w:val="00494E8D"/>
    <w:rsid w:val="004B3984"/>
    <w:rsid w:val="004C0C97"/>
    <w:rsid w:val="004C1722"/>
    <w:rsid w:val="00527565"/>
    <w:rsid w:val="005406D2"/>
    <w:rsid w:val="00542389"/>
    <w:rsid w:val="00545769"/>
    <w:rsid w:val="00576C44"/>
    <w:rsid w:val="00584BFF"/>
    <w:rsid w:val="005A1AB0"/>
    <w:rsid w:val="005A3C6B"/>
    <w:rsid w:val="005A7F46"/>
    <w:rsid w:val="005C4DCA"/>
    <w:rsid w:val="005D2AF1"/>
    <w:rsid w:val="00611A60"/>
    <w:rsid w:val="00615750"/>
    <w:rsid w:val="00620795"/>
    <w:rsid w:val="00621F72"/>
    <w:rsid w:val="00646B0D"/>
    <w:rsid w:val="00657F50"/>
    <w:rsid w:val="00693704"/>
    <w:rsid w:val="006939DC"/>
    <w:rsid w:val="00695D5C"/>
    <w:rsid w:val="006B182F"/>
    <w:rsid w:val="006D0392"/>
    <w:rsid w:val="006E3FCA"/>
    <w:rsid w:val="006E41F3"/>
    <w:rsid w:val="006F722D"/>
    <w:rsid w:val="007068AB"/>
    <w:rsid w:val="00717A07"/>
    <w:rsid w:val="007225A5"/>
    <w:rsid w:val="00725181"/>
    <w:rsid w:val="0072721B"/>
    <w:rsid w:val="00734C2B"/>
    <w:rsid w:val="007455BC"/>
    <w:rsid w:val="00752FEF"/>
    <w:rsid w:val="007613C2"/>
    <w:rsid w:val="007623AF"/>
    <w:rsid w:val="0076298B"/>
    <w:rsid w:val="00780A02"/>
    <w:rsid w:val="00793054"/>
    <w:rsid w:val="007B2743"/>
    <w:rsid w:val="007B7571"/>
    <w:rsid w:val="007C161E"/>
    <w:rsid w:val="007C3B19"/>
    <w:rsid w:val="007F1469"/>
    <w:rsid w:val="007F37A1"/>
    <w:rsid w:val="007F6BAD"/>
    <w:rsid w:val="00807095"/>
    <w:rsid w:val="00811D40"/>
    <w:rsid w:val="00824021"/>
    <w:rsid w:val="00825456"/>
    <w:rsid w:val="00846E33"/>
    <w:rsid w:val="0085105F"/>
    <w:rsid w:val="0086504F"/>
    <w:rsid w:val="00876FC8"/>
    <w:rsid w:val="008825C1"/>
    <w:rsid w:val="00887735"/>
    <w:rsid w:val="00887A50"/>
    <w:rsid w:val="008953AC"/>
    <w:rsid w:val="00897F49"/>
    <w:rsid w:val="008A1A9E"/>
    <w:rsid w:val="008B28F8"/>
    <w:rsid w:val="008B5AC2"/>
    <w:rsid w:val="00906532"/>
    <w:rsid w:val="00911439"/>
    <w:rsid w:val="00912C06"/>
    <w:rsid w:val="009175E1"/>
    <w:rsid w:val="009833BD"/>
    <w:rsid w:val="0099487E"/>
    <w:rsid w:val="009A08D9"/>
    <w:rsid w:val="009B758C"/>
    <w:rsid w:val="009C177E"/>
    <w:rsid w:val="009D1576"/>
    <w:rsid w:val="009E64DE"/>
    <w:rsid w:val="009F3D78"/>
    <w:rsid w:val="00A140CD"/>
    <w:rsid w:val="00A43174"/>
    <w:rsid w:val="00A65584"/>
    <w:rsid w:val="00A72C0A"/>
    <w:rsid w:val="00A775C6"/>
    <w:rsid w:val="00A80999"/>
    <w:rsid w:val="00A86D12"/>
    <w:rsid w:val="00A87F7C"/>
    <w:rsid w:val="00A92C05"/>
    <w:rsid w:val="00A92C60"/>
    <w:rsid w:val="00A937EF"/>
    <w:rsid w:val="00A96DDE"/>
    <w:rsid w:val="00AB3B32"/>
    <w:rsid w:val="00AD3F99"/>
    <w:rsid w:val="00AE02EB"/>
    <w:rsid w:val="00AE2CBC"/>
    <w:rsid w:val="00AE79AB"/>
    <w:rsid w:val="00AF7E26"/>
    <w:rsid w:val="00B05CB6"/>
    <w:rsid w:val="00B113F0"/>
    <w:rsid w:val="00B17BDA"/>
    <w:rsid w:val="00B50AA7"/>
    <w:rsid w:val="00B50C25"/>
    <w:rsid w:val="00B572DB"/>
    <w:rsid w:val="00B605EA"/>
    <w:rsid w:val="00B74ECE"/>
    <w:rsid w:val="00BA2B13"/>
    <w:rsid w:val="00BD59D8"/>
    <w:rsid w:val="00BF2B84"/>
    <w:rsid w:val="00C13EF2"/>
    <w:rsid w:val="00C15634"/>
    <w:rsid w:val="00C35273"/>
    <w:rsid w:val="00C41A81"/>
    <w:rsid w:val="00C50038"/>
    <w:rsid w:val="00C549AA"/>
    <w:rsid w:val="00C56244"/>
    <w:rsid w:val="00C601CD"/>
    <w:rsid w:val="00C61722"/>
    <w:rsid w:val="00C6197F"/>
    <w:rsid w:val="00C64B1B"/>
    <w:rsid w:val="00C80F73"/>
    <w:rsid w:val="00C81838"/>
    <w:rsid w:val="00CA4AFA"/>
    <w:rsid w:val="00CB08CF"/>
    <w:rsid w:val="00CC4CC1"/>
    <w:rsid w:val="00CD293D"/>
    <w:rsid w:val="00CE221B"/>
    <w:rsid w:val="00CF43DE"/>
    <w:rsid w:val="00CF5C09"/>
    <w:rsid w:val="00D011A8"/>
    <w:rsid w:val="00D166CF"/>
    <w:rsid w:val="00D2627D"/>
    <w:rsid w:val="00D55B43"/>
    <w:rsid w:val="00D706C6"/>
    <w:rsid w:val="00D84CD0"/>
    <w:rsid w:val="00D86B59"/>
    <w:rsid w:val="00D877D2"/>
    <w:rsid w:val="00D9527D"/>
    <w:rsid w:val="00DA7776"/>
    <w:rsid w:val="00DB0117"/>
    <w:rsid w:val="00DB36D1"/>
    <w:rsid w:val="00DB4CBC"/>
    <w:rsid w:val="00E07C38"/>
    <w:rsid w:val="00E25384"/>
    <w:rsid w:val="00E331E6"/>
    <w:rsid w:val="00E5359E"/>
    <w:rsid w:val="00E75D61"/>
    <w:rsid w:val="00E76CF1"/>
    <w:rsid w:val="00EC263F"/>
    <w:rsid w:val="00EC3A16"/>
    <w:rsid w:val="00ED2A3F"/>
    <w:rsid w:val="00EF73C4"/>
    <w:rsid w:val="00EF7995"/>
    <w:rsid w:val="00F02D25"/>
    <w:rsid w:val="00F174A1"/>
    <w:rsid w:val="00F236AA"/>
    <w:rsid w:val="00F34649"/>
    <w:rsid w:val="00F57E6E"/>
    <w:rsid w:val="00F6202C"/>
    <w:rsid w:val="00F946F1"/>
    <w:rsid w:val="00F95F48"/>
    <w:rsid w:val="00FA7B3A"/>
    <w:rsid w:val="00FC0270"/>
    <w:rsid w:val="00FD4ABE"/>
    <w:rsid w:val="269B0011"/>
    <w:rsid w:val="2F3C4EB1"/>
    <w:rsid w:val="3D5E007A"/>
    <w:rsid w:val="3D9F39B7"/>
    <w:rsid w:val="3FFE422F"/>
    <w:rsid w:val="4D7C7B28"/>
    <w:rsid w:val="5DBE8D1A"/>
    <w:rsid w:val="5E6B3B9D"/>
    <w:rsid w:val="5EFAFCC5"/>
    <w:rsid w:val="5F9F637D"/>
    <w:rsid w:val="5FDFD0E4"/>
    <w:rsid w:val="677F853A"/>
    <w:rsid w:val="6AFFD671"/>
    <w:rsid w:val="6F5CA15F"/>
    <w:rsid w:val="6F7F0F5B"/>
    <w:rsid w:val="737F0B41"/>
    <w:rsid w:val="763F6884"/>
    <w:rsid w:val="76DFDF85"/>
    <w:rsid w:val="76F9B522"/>
    <w:rsid w:val="78668940"/>
    <w:rsid w:val="78FD1DDC"/>
    <w:rsid w:val="79FBEDFF"/>
    <w:rsid w:val="7DFDAE84"/>
    <w:rsid w:val="7DFDBA2C"/>
    <w:rsid w:val="7DFFFC8B"/>
    <w:rsid w:val="7EDD78B8"/>
    <w:rsid w:val="7EF7B361"/>
    <w:rsid w:val="7EFF90DD"/>
    <w:rsid w:val="7FC3B223"/>
    <w:rsid w:val="7FF78EEC"/>
    <w:rsid w:val="7FFF3432"/>
    <w:rsid w:val="7FFFB5B4"/>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o-R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sz w:val="22"/>
        <w:szCs w:val="22"/>
        <w:lang w:val="ro-RO" w:eastAsia="ro-R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sz w:val="24"/>
      <w:szCs w:val="24"/>
      <w:lang w:eastAsia="ar-SA"/>
    </w:rPr>
  </w:style>
  <w:style w:type="paragraph" w:styleId="Heading1">
    <w:name w:val="heading 1"/>
    <w:basedOn w:val="Normal"/>
    <w:next w:val="Normal"/>
    <w:link w:val="Heading1Char"/>
    <w:uiPriority w:val="99"/>
    <w:qFormat/>
    <w:pPr>
      <w:keepNext/>
      <w:numPr>
        <w:numId w:val="1"/>
      </w:numPr>
      <w:tabs>
        <w:tab w:val="left" w:pos="0"/>
      </w:tabs>
      <w:spacing w:before="240" w:after="60"/>
      <w:outlineLvl w:val="0"/>
    </w:pPr>
    <w:rPr>
      <w:rFonts w:ascii="Arial" w:hAnsi="Arial" w:cs="Arial"/>
      <w:b/>
      <w:bCs/>
      <w:kern w:val="1"/>
      <w:sz w:val="32"/>
      <w:szCs w:val="32"/>
      <w:lang w:val="en-US"/>
    </w:rPr>
  </w:style>
  <w:style w:type="character" w:default="1" w:styleId="DefaultParagraphFont">
    <w:name w:val="Default Paragraph Font"/>
    <w:uiPriority w:val="99"/>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91254"/>
    <w:rPr>
      <w:rFonts w:asciiTheme="majorHAnsi" w:eastAsiaTheme="majorEastAsia" w:hAnsiTheme="majorHAnsi" w:cstheme="majorBidi"/>
      <w:b/>
      <w:bCs/>
      <w:kern w:val="32"/>
      <w:sz w:val="32"/>
      <w:szCs w:val="32"/>
      <w:lang w:eastAsia="ar-SA"/>
    </w:rPr>
  </w:style>
  <w:style w:type="character" w:customStyle="1" w:styleId="WW8Num31z1">
    <w:name w:val="WW8Num31z1"/>
    <w:uiPriority w:val="99"/>
    <w:rPr>
      <w:rFonts w:ascii="Symbol" w:hAnsi="Symbol"/>
    </w:rPr>
  </w:style>
  <w:style w:type="character" w:customStyle="1" w:styleId="WW8Num12z1">
    <w:name w:val="WW8Num12z1"/>
    <w:uiPriority w:val="99"/>
    <w:rPr>
      <w:rFonts w:ascii="Courier New" w:hAnsi="Courier New"/>
    </w:rPr>
  </w:style>
  <w:style w:type="character" w:customStyle="1" w:styleId="WW8Num34z0">
    <w:name w:val="WW8Num34z0"/>
    <w:uiPriority w:val="99"/>
    <w:rPr>
      <w:rFonts w:ascii="Symbol" w:hAnsi="Symbol"/>
    </w:rPr>
  </w:style>
  <w:style w:type="character" w:customStyle="1" w:styleId="WW8Num32z0">
    <w:name w:val="WW8Num32z0"/>
    <w:uiPriority w:val="99"/>
    <w:rPr>
      <w:rFonts w:ascii="Symbol" w:hAnsi="Symbol"/>
    </w:rPr>
  </w:style>
  <w:style w:type="character" w:customStyle="1" w:styleId="WW8Num23z0">
    <w:name w:val="WW8Num23z0"/>
    <w:uiPriority w:val="99"/>
    <w:rPr>
      <w:rFonts w:ascii="Symbol" w:hAnsi="Symbol"/>
    </w:rPr>
  </w:style>
  <w:style w:type="character" w:customStyle="1" w:styleId="WW8Num29z0">
    <w:name w:val="WW8Num29z0"/>
    <w:uiPriority w:val="99"/>
    <w:rPr>
      <w:rFonts w:ascii="Symbol" w:hAnsi="Symbol"/>
    </w:rPr>
  </w:style>
  <w:style w:type="character" w:customStyle="1" w:styleId="WW8Num34z1">
    <w:name w:val="WW8Num34z1"/>
    <w:uiPriority w:val="99"/>
    <w:rPr>
      <w:rFonts w:ascii="Courier New" w:hAnsi="Courier New"/>
    </w:rPr>
  </w:style>
  <w:style w:type="character" w:customStyle="1" w:styleId="WW8Num15z2">
    <w:name w:val="WW8Num15z2"/>
    <w:uiPriority w:val="99"/>
    <w:rPr>
      <w:rFonts w:ascii="Wingdings" w:hAnsi="Wingdings"/>
    </w:rPr>
  </w:style>
  <w:style w:type="character" w:customStyle="1" w:styleId="WW8Num21z0">
    <w:name w:val="WW8Num21z0"/>
    <w:uiPriority w:val="99"/>
    <w:rPr>
      <w:rFonts w:ascii="Symbol" w:hAnsi="Symbol"/>
    </w:rPr>
  </w:style>
  <w:style w:type="character" w:customStyle="1" w:styleId="WW8Num22z0">
    <w:name w:val="WW8Num22z0"/>
    <w:uiPriority w:val="99"/>
    <w:rPr>
      <w:rFonts w:ascii="Symbol" w:hAnsi="Symbol"/>
    </w:rPr>
  </w:style>
  <w:style w:type="character" w:customStyle="1" w:styleId="WW8Num5z0">
    <w:name w:val="WW8Num5z0"/>
    <w:uiPriority w:val="99"/>
    <w:rPr>
      <w:rFonts w:ascii="Symbol" w:hAnsi="Symbol"/>
    </w:rPr>
  </w:style>
  <w:style w:type="character" w:customStyle="1" w:styleId="WW8Num31z4">
    <w:name w:val="WW8Num31z4"/>
    <w:uiPriority w:val="99"/>
    <w:rPr>
      <w:rFonts w:ascii="Courier New" w:hAnsi="Courier New"/>
    </w:rPr>
  </w:style>
  <w:style w:type="character" w:customStyle="1" w:styleId="WW8Num29z1">
    <w:name w:val="WW8Num29z1"/>
    <w:uiPriority w:val="99"/>
    <w:rPr>
      <w:rFonts w:ascii="Courier New" w:hAnsi="Courier New"/>
    </w:rPr>
  </w:style>
  <w:style w:type="character" w:customStyle="1" w:styleId="WW8Num20z1">
    <w:name w:val="WW8Num20z1"/>
    <w:uiPriority w:val="99"/>
    <w:rPr>
      <w:rFonts w:ascii="Courier New" w:hAnsi="Courier New"/>
    </w:rPr>
  </w:style>
  <w:style w:type="character" w:customStyle="1" w:styleId="WW8Num14z0">
    <w:name w:val="WW8Num14z0"/>
    <w:uiPriority w:val="99"/>
    <w:rPr>
      <w:rFonts w:ascii="Symbol" w:hAnsi="Symbol"/>
    </w:rPr>
  </w:style>
  <w:style w:type="character" w:customStyle="1" w:styleId="WW8Num23z2">
    <w:name w:val="WW8Num23z2"/>
    <w:uiPriority w:val="99"/>
    <w:rPr>
      <w:rFonts w:ascii="Wingdings" w:hAnsi="Wingdings"/>
    </w:rPr>
  </w:style>
  <w:style w:type="character" w:customStyle="1" w:styleId="WW8Num9z2">
    <w:name w:val="WW8Num9z2"/>
    <w:uiPriority w:val="99"/>
    <w:rPr>
      <w:rFonts w:ascii="Wingdings" w:hAnsi="Wingdings"/>
    </w:rPr>
  </w:style>
  <w:style w:type="character" w:customStyle="1" w:styleId="WW8Num2z2">
    <w:name w:val="WW8Num2z2"/>
    <w:uiPriority w:val="99"/>
    <w:rPr>
      <w:rFonts w:ascii="Wingdings" w:hAnsi="Wingdings"/>
    </w:rPr>
  </w:style>
  <w:style w:type="character" w:customStyle="1" w:styleId="WW8Num26z0">
    <w:name w:val="WW8Num26z0"/>
    <w:uiPriority w:val="99"/>
    <w:rPr>
      <w:rFonts w:ascii="Courier New" w:hAnsi="Courier New"/>
      <w:sz w:val="22"/>
    </w:rPr>
  </w:style>
  <w:style w:type="character" w:customStyle="1" w:styleId="WW8Num28z2">
    <w:name w:val="WW8Num28z2"/>
    <w:uiPriority w:val="99"/>
    <w:rPr>
      <w:rFonts w:ascii="Wingdings" w:hAnsi="Wingdings"/>
    </w:rPr>
  </w:style>
  <w:style w:type="character" w:customStyle="1" w:styleId="WW8Num11z0">
    <w:name w:val="WW8Num11z0"/>
    <w:uiPriority w:val="99"/>
    <w:rPr>
      <w:rFonts w:ascii="Symbol" w:hAnsi="Symbol"/>
    </w:rPr>
  </w:style>
  <w:style w:type="character" w:customStyle="1" w:styleId="WW8Num19z0">
    <w:name w:val="WW8Num19z0"/>
    <w:uiPriority w:val="99"/>
    <w:rPr>
      <w:rFonts w:ascii="Wingdings" w:hAnsi="Wingdings"/>
    </w:rPr>
  </w:style>
  <w:style w:type="character" w:customStyle="1" w:styleId="WW8Num19z3">
    <w:name w:val="WW8Num19z3"/>
    <w:uiPriority w:val="99"/>
    <w:rPr>
      <w:rFonts w:ascii="Symbol" w:hAnsi="Symbol"/>
    </w:rPr>
  </w:style>
  <w:style w:type="character" w:customStyle="1" w:styleId="WW8Num16z2">
    <w:name w:val="WW8Num16z2"/>
    <w:uiPriority w:val="99"/>
    <w:rPr>
      <w:rFonts w:ascii="Wingdings" w:hAnsi="Wingdings"/>
    </w:rPr>
  </w:style>
  <w:style w:type="character" w:customStyle="1" w:styleId="WW8Num9z0">
    <w:name w:val="WW8Num9z0"/>
    <w:uiPriority w:val="99"/>
    <w:rPr>
      <w:rFonts w:ascii="Symbol" w:hAnsi="Symbol"/>
    </w:rPr>
  </w:style>
  <w:style w:type="character" w:customStyle="1" w:styleId="WW8Num28z0">
    <w:name w:val="WW8Num28z0"/>
    <w:uiPriority w:val="99"/>
    <w:rPr>
      <w:rFonts w:ascii="Symbol" w:hAnsi="Symbol"/>
    </w:rPr>
  </w:style>
  <w:style w:type="character" w:customStyle="1" w:styleId="WW8Num31z0">
    <w:name w:val="WW8Num31z0"/>
    <w:uiPriority w:val="99"/>
    <w:rPr>
      <w:rFonts w:ascii="Wingdings" w:hAnsi="Wingdings"/>
    </w:rPr>
  </w:style>
  <w:style w:type="character" w:customStyle="1" w:styleId="WW8Num8z2">
    <w:name w:val="WW8Num8z2"/>
    <w:uiPriority w:val="99"/>
    <w:rPr>
      <w:rFonts w:ascii="Wingdings" w:hAnsi="Wingdings"/>
    </w:rPr>
  </w:style>
  <w:style w:type="character" w:customStyle="1" w:styleId="AntetCaracter">
    <w:name w:val="Antet Caracter"/>
    <w:uiPriority w:val="99"/>
    <w:rPr>
      <w:sz w:val="24"/>
    </w:rPr>
  </w:style>
  <w:style w:type="character" w:customStyle="1" w:styleId="WW8Num22z1">
    <w:name w:val="WW8Num22z1"/>
    <w:uiPriority w:val="99"/>
    <w:rPr>
      <w:rFonts w:ascii="Courier New" w:hAnsi="Courier New"/>
    </w:rPr>
  </w:style>
  <w:style w:type="character" w:customStyle="1" w:styleId="WW8Num16z1">
    <w:name w:val="WW8Num16z1"/>
    <w:uiPriority w:val="99"/>
    <w:rPr>
      <w:rFonts w:ascii="Courier New" w:hAnsi="Courier New"/>
    </w:rPr>
  </w:style>
  <w:style w:type="character" w:customStyle="1" w:styleId="WW8Num17z1">
    <w:name w:val="WW8Num17z1"/>
    <w:uiPriority w:val="99"/>
    <w:rPr>
      <w:rFonts w:ascii="Courier New" w:hAnsi="Courier New"/>
    </w:rPr>
  </w:style>
  <w:style w:type="character" w:customStyle="1" w:styleId="Fontdeparagrafimplicit1">
    <w:name w:val="Font de paragraf implicit1"/>
    <w:uiPriority w:val="99"/>
  </w:style>
  <w:style w:type="character" w:customStyle="1" w:styleId="WW8Num30z1">
    <w:name w:val="WW8Num30z1"/>
    <w:uiPriority w:val="99"/>
    <w:rPr>
      <w:rFonts w:ascii="Courier New" w:hAnsi="Courier New"/>
    </w:rPr>
  </w:style>
  <w:style w:type="character" w:customStyle="1" w:styleId="WW8Num12z2">
    <w:name w:val="WW8Num12z2"/>
    <w:uiPriority w:val="99"/>
    <w:rPr>
      <w:rFonts w:ascii="Wingdings" w:hAnsi="Wingdings"/>
    </w:rPr>
  </w:style>
  <w:style w:type="character" w:customStyle="1" w:styleId="WW8Num18z0">
    <w:name w:val="WW8Num18z0"/>
    <w:uiPriority w:val="99"/>
    <w:rPr>
      <w:rFonts w:ascii="Symbol" w:hAnsi="Symbol"/>
    </w:rPr>
  </w:style>
  <w:style w:type="character" w:customStyle="1" w:styleId="WW8Num23z1">
    <w:name w:val="WW8Num23z1"/>
    <w:uiPriority w:val="99"/>
    <w:rPr>
      <w:rFonts w:ascii="Courier New" w:hAnsi="Courier New"/>
    </w:rPr>
  </w:style>
  <w:style w:type="character" w:customStyle="1" w:styleId="WW8Num28z1">
    <w:name w:val="WW8Num28z1"/>
    <w:uiPriority w:val="99"/>
    <w:rPr>
      <w:rFonts w:ascii="Courier New" w:hAnsi="Courier New"/>
    </w:rPr>
  </w:style>
  <w:style w:type="character" w:customStyle="1" w:styleId="WW8Num32z2">
    <w:name w:val="WW8Num32z2"/>
    <w:uiPriority w:val="99"/>
    <w:rPr>
      <w:rFonts w:ascii="Wingdings" w:hAnsi="Wingdings"/>
    </w:rPr>
  </w:style>
  <w:style w:type="character" w:customStyle="1" w:styleId="WW8Num2z0">
    <w:name w:val="WW8Num2z0"/>
    <w:uiPriority w:val="99"/>
    <w:rPr>
      <w:rFonts w:ascii="Symbol" w:hAnsi="Symbol"/>
    </w:rPr>
  </w:style>
  <w:style w:type="character" w:customStyle="1" w:styleId="WW8Num2z1">
    <w:name w:val="WW8Num2z1"/>
    <w:uiPriority w:val="99"/>
    <w:rPr>
      <w:rFonts w:ascii="Courier New" w:hAnsi="Courier New"/>
    </w:rPr>
  </w:style>
  <w:style w:type="character" w:customStyle="1" w:styleId="Bullets">
    <w:name w:val="Bullets"/>
    <w:uiPriority w:val="99"/>
    <w:rPr>
      <w:rFonts w:ascii="OpenSymbol" w:eastAsia="Times New Roman" w:hAnsi="OpenSymbol"/>
    </w:rPr>
  </w:style>
  <w:style w:type="character" w:styleId="Hyperlink">
    <w:name w:val="Hyperlink"/>
    <w:basedOn w:val="DefaultParagraphFont"/>
    <w:uiPriority w:val="99"/>
    <w:rPr>
      <w:color w:val="0000FF"/>
      <w:u w:val="single"/>
    </w:rPr>
  </w:style>
  <w:style w:type="character" w:customStyle="1" w:styleId="WW8Num20z2">
    <w:name w:val="WW8Num20z2"/>
    <w:uiPriority w:val="99"/>
    <w:rPr>
      <w:rFonts w:ascii="Wingdings" w:hAnsi="Wingdings"/>
    </w:rPr>
  </w:style>
  <w:style w:type="character" w:customStyle="1" w:styleId="WW8Num9z1">
    <w:name w:val="WW8Num9z1"/>
    <w:uiPriority w:val="99"/>
    <w:rPr>
      <w:rFonts w:ascii="Courier New" w:hAnsi="Courier New"/>
    </w:rPr>
  </w:style>
  <w:style w:type="character" w:customStyle="1" w:styleId="WW8Num30z0">
    <w:name w:val="WW8Num30z0"/>
    <w:uiPriority w:val="99"/>
    <w:rPr>
      <w:rFonts w:ascii="Symbol" w:hAnsi="Symbol"/>
    </w:rPr>
  </w:style>
  <w:style w:type="character" w:customStyle="1" w:styleId="WW8Num34z2">
    <w:name w:val="WW8Num34z2"/>
    <w:uiPriority w:val="99"/>
    <w:rPr>
      <w:rFonts w:ascii="Wingdings" w:hAnsi="Wingdings"/>
    </w:rPr>
  </w:style>
  <w:style w:type="character" w:customStyle="1" w:styleId="WW8Num14z2">
    <w:name w:val="WW8Num14z2"/>
    <w:uiPriority w:val="99"/>
    <w:rPr>
      <w:rFonts w:ascii="Wingdings" w:hAnsi="Wingdings"/>
    </w:rPr>
  </w:style>
  <w:style w:type="character" w:customStyle="1" w:styleId="WW8Num21z2">
    <w:name w:val="WW8Num21z2"/>
    <w:uiPriority w:val="99"/>
    <w:rPr>
      <w:rFonts w:ascii="Wingdings" w:hAnsi="Wingdings"/>
    </w:rPr>
  </w:style>
  <w:style w:type="character" w:customStyle="1" w:styleId="WW8Num15z0">
    <w:name w:val="WW8Num15z0"/>
    <w:uiPriority w:val="99"/>
    <w:rPr>
      <w:rFonts w:ascii="Symbol" w:hAnsi="Symbol"/>
    </w:rPr>
  </w:style>
  <w:style w:type="character" w:customStyle="1" w:styleId="WW8Num16z0">
    <w:name w:val="WW8Num16z0"/>
    <w:uiPriority w:val="99"/>
    <w:rPr>
      <w:rFonts w:ascii="Symbol" w:hAnsi="Symbol"/>
    </w:rPr>
  </w:style>
  <w:style w:type="character" w:customStyle="1" w:styleId="WW8Num7z0">
    <w:name w:val="WW8Num7z0"/>
    <w:uiPriority w:val="99"/>
    <w:rPr>
      <w:sz w:val="23"/>
    </w:rPr>
  </w:style>
  <w:style w:type="character" w:customStyle="1" w:styleId="WW8Num22z2">
    <w:name w:val="WW8Num22z2"/>
    <w:uiPriority w:val="99"/>
    <w:rPr>
      <w:rFonts w:ascii="Wingdings" w:hAnsi="Wingdings"/>
    </w:rPr>
  </w:style>
  <w:style w:type="character" w:customStyle="1" w:styleId="WW8Num3z1">
    <w:name w:val="WW8Num3z1"/>
    <w:uiPriority w:val="99"/>
    <w:rPr>
      <w:rFonts w:ascii="Courier New" w:hAnsi="Courier New"/>
    </w:rPr>
  </w:style>
  <w:style w:type="character" w:customStyle="1" w:styleId="WW8Num10z0">
    <w:name w:val="WW8Num10z0"/>
    <w:uiPriority w:val="99"/>
    <w:rPr>
      <w:sz w:val="23"/>
    </w:rPr>
  </w:style>
  <w:style w:type="character" w:customStyle="1" w:styleId="WW8Num17z0">
    <w:name w:val="WW8Num17z0"/>
    <w:uiPriority w:val="99"/>
    <w:rPr>
      <w:rFonts w:ascii="Symbol" w:hAnsi="Symbol"/>
    </w:rPr>
  </w:style>
  <w:style w:type="character" w:customStyle="1" w:styleId="WW8Num13z0">
    <w:name w:val="WW8Num13z0"/>
    <w:uiPriority w:val="99"/>
    <w:rPr>
      <w:rFonts w:ascii="Symbol" w:hAnsi="Symbol"/>
    </w:rPr>
  </w:style>
  <w:style w:type="character" w:customStyle="1" w:styleId="WW8Num13z2">
    <w:name w:val="WW8Num13z2"/>
    <w:uiPriority w:val="99"/>
    <w:rPr>
      <w:rFonts w:ascii="Wingdings" w:hAnsi="Wingdings"/>
    </w:rPr>
  </w:style>
  <w:style w:type="character" w:customStyle="1" w:styleId="WW8Num6z0">
    <w:name w:val="WW8Num6z0"/>
    <w:uiPriority w:val="99"/>
    <w:rPr>
      <w:rFonts w:ascii="Symbol" w:hAnsi="Symbol"/>
    </w:rPr>
  </w:style>
  <w:style w:type="character" w:customStyle="1" w:styleId="NumberingSymbols">
    <w:name w:val="Numbering Symbols"/>
    <w:uiPriority w:val="99"/>
  </w:style>
  <w:style w:type="character" w:customStyle="1" w:styleId="WW8Num21z1">
    <w:name w:val="WW8Num21z1"/>
    <w:uiPriority w:val="99"/>
    <w:rPr>
      <w:rFonts w:ascii="Courier New" w:hAnsi="Courier New"/>
    </w:rPr>
  </w:style>
  <w:style w:type="character" w:customStyle="1" w:styleId="WW8Num19z1">
    <w:name w:val="WW8Num19z1"/>
    <w:uiPriority w:val="99"/>
    <w:rPr>
      <w:rFonts w:ascii="Courier New" w:hAnsi="Courier New"/>
    </w:rPr>
  </w:style>
  <w:style w:type="character" w:customStyle="1" w:styleId="WW8Num3z2">
    <w:name w:val="WW8Num3z2"/>
    <w:uiPriority w:val="99"/>
    <w:rPr>
      <w:rFonts w:ascii="Wingdings" w:hAnsi="Wingdings"/>
    </w:rPr>
  </w:style>
  <w:style w:type="character" w:customStyle="1" w:styleId="WW8Num4z0">
    <w:name w:val="WW8Num4z0"/>
    <w:uiPriority w:val="99"/>
    <w:rPr>
      <w:b/>
    </w:rPr>
  </w:style>
  <w:style w:type="character" w:customStyle="1" w:styleId="WW8Num5z2">
    <w:name w:val="WW8Num5z2"/>
    <w:uiPriority w:val="99"/>
    <w:rPr>
      <w:rFonts w:ascii="Wingdings" w:hAnsi="Wingdings"/>
    </w:rPr>
  </w:style>
  <w:style w:type="character" w:customStyle="1" w:styleId="WW8Num1z0">
    <w:name w:val="WW8Num1z0"/>
    <w:uiPriority w:val="99"/>
    <w:rPr>
      <w:sz w:val="24"/>
    </w:rPr>
  </w:style>
  <w:style w:type="character" w:customStyle="1" w:styleId="DefaultParagraphFont1">
    <w:name w:val="Default Paragraph Font1"/>
    <w:uiPriority w:val="99"/>
  </w:style>
  <w:style w:type="character" w:customStyle="1" w:styleId="WW8Num14z1">
    <w:name w:val="WW8Num14z1"/>
    <w:uiPriority w:val="99"/>
    <w:rPr>
      <w:rFonts w:ascii="Courier New" w:hAnsi="Courier New"/>
    </w:rPr>
  </w:style>
  <w:style w:type="character" w:customStyle="1" w:styleId="WW8Num3z0">
    <w:name w:val="WW8Num3z0"/>
    <w:uiPriority w:val="99"/>
    <w:rPr>
      <w:rFonts w:ascii="Symbol" w:hAnsi="Symbol"/>
    </w:rPr>
  </w:style>
  <w:style w:type="character" w:customStyle="1" w:styleId="WW8Num20z0">
    <w:name w:val="WW8Num20z0"/>
    <w:uiPriority w:val="99"/>
    <w:rPr>
      <w:rFonts w:ascii="Symbol" w:hAnsi="Symbol"/>
    </w:rPr>
  </w:style>
  <w:style w:type="character" w:styleId="PageNumber">
    <w:name w:val="page number"/>
    <w:basedOn w:val="Fontdeparagrafimplicit1"/>
    <w:uiPriority w:val="99"/>
    <w:rPr>
      <w:rFonts w:cs="Times New Roman"/>
    </w:rPr>
  </w:style>
  <w:style w:type="character" w:customStyle="1" w:styleId="WW8Num8z0">
    <w:name w:val="WW8Num8z0"/>
    <w:uiPriority w:val="99"/>
    <w:rPr>
      <w:rFonts w:ascii="Symbol" w:hAnsi="Symbol"/>
    </w:rPr>
  </w:style>
  <w:style w:type="character" w:customStyle="1" w:styleId="WW8Num12z0">
    <w:name w:val="WW8Num12z0"/>
    <w:uiPriority w:val="99"/>
    <w:rPr>
      <w:rFonts w:ascii="Symbol" w:hAnsi="Symbol"/>
    </w:rPr>
  </w:style>
  <w:style w:type="character" w:customStyle="1" w:styleId="WW8Num15z1">
    <w:name w:val="WW8Num15z1"/>
    <w:uiPriority w:val="99"/>
    <w:rPr>
      <w:rFonts w:ascii="Courier New" w:hAnsi="Courier New"/>
    </w:rPr>
  </w:style>
  <w:style w:type="character" w:customStyle="1" w:styleId="WW8Num17z2">
    <w:name w:val="WW8Num17z2"/>
    <w:uiPriority w:val="99"/>
    <w:rPr>
      <w:rFonts w:ascii="Wingdings" w:hAnsi="Wingdings"/>
    </w:rPr>
  </w:style>
  <w:style w:type="character" w:customStyle="1" w:styleId="WW8Num13z1">
    <w:name w:val="WW8Num13z1"/>
    <w:uiPriority w:val="99"/>
    <w:rPr>
      <w:rFonts w:ascii="Courier New" w:hAnsi="Courier New"/>
    </w:rPr>
  </w:style>
  <w:style w:type="character" w:customStyle="1" w:styleId="WW8Num29z2">
    <w:name w:val="WW8Num29z2"/>
    <w:uiPriority w:val="99"/>
    <w:rPr>
      <w:rFonts w:ascii="Wingdings" w:hAnsi="Wingdings"/>
    </w:rPr>
  </w:style>
  <w:style w:type="character" w:customStyle="1" w:styleId="WW8Num30z2">
    <w:name w:val="WW8Num30z2"/>
    <w:uiPriority w:val="99"/>
    <w:rPr>
      <w:rFonts w:ascii="Wingdings" w:hAnsi="Wingdings"/>
    </w:rPr>
  </w:style>
  <w:style w:type="character" w:customStyle="1" w:styleId="WW8Num5z1">
    <w:name w:val="WW8Num5z1"/>
    <w:uiPriority w:val="99"/>
    <w:rPr>
      <w:rFonts w:ascii="Courier New" w:hAnsi="Courier New"/>
    </w:rPr>
  </w:style>
  <w:style w:type="character" w:customStyle="1" w:styleId="WW8Num32z1">
    <w:name w:val="WW8Num32z1"/>
    <w:uiPriority w:val="99"/>
    <w:rPr>
      <w:rFonts w:ascii="Courier New" w:hAnsi="Courier New"/>
    </w:rPr>
  </w:style>
  <w:style w:type="character" w:customStyle="1" w:styleId="WW8Num8z1">
    <w:name w:val="WW8Num8z1"/>
    <w:uiPriority w:val="99"/>
    <w:rPr>
      <w:rFonts w:ascii="Courier New" w:hAnsi="Courier New"/>
    </w:rPr>
  </w:style>
  <w:style w:type="paragraph" w:styleId="List">
    <w:name w:val="List"/>
    <w:basedOn w:val="BodyText"/>
    <w:uiPriority w:val="99"/>
    <w:rPr>
      <w:rFonts w:cs="Mangal"/>
    </w:rPr>
  </w:style>
  <w:style w:type="paragraph" w:customStyle="1" w:styleId="TableHeading">
    <w:name w:val="Table Heading"/>
    <w:basedOn w:val="TableContents"/>
    <w:uiPriority w:val="99"/>
    <w:pPr>
      <w:jc w:val="center"/>
    </w:pPr>
    <w:rPr>
      <w:b/>
      <w:bCs/>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basedOn w:val="DefaultParagraphFont"/>
    <w:link w:val="BalloonText"/>
    <w:uiPriority w:val="99"/>
    <w:semiHidden/>
    <w:rsid w:val="00091254"/>
    <w:rPr>
      <w:sz w:val="0"/>
      <w:szCs w:val="0"/>
      <w:lang w:eastAsia="ar-SA"/>
    </w:rPr>
  </w:style>
  <w:style w:type="paragraph" w:customStyle="1" w:styleId="TableContents">
    <w:name w:val="Table Contents"/>
    <w:basedOn w:val="Normal"/>
    <w:uiPriority w:val="99"/>
    <w:pPr>
      <w:suppressLineNumbers/>
    </w:pPr>
  </w:style>
  <w:style w:type="paragraph" w:customStyle="1" w:styleId="Index">
    <w:name w:val="Index"/>
    <w:basedOn w:val="Normal"/>
    <w:uiPriority w:val="99"/>
    <w:pPr>
      <w:suppressLineNumbers/>
    </w:pPr>
    <w:rPr>
      <w:rFonts w:cs="Mangal"/>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basedOn w:val="DefaultParagraphFont"/>
    <w:link w:val="Header"/>
    <w:uiPriority w:val="99"/>
    <w:semiHidden/>
    <w:rsid w:val="00091254"/>
    <w:rPr>
      <w:sz w:val="24"/>
      <w:szCs w:val="24"/>
      <w:lang w:eastAsia="ar-SA"/>
    </w:rPr>
  </w:style>
  <w:style w:type="paragraph" w:customStyle="1" w:styleId="WW-Default">
    <w:name w:val="WW-Default"/>
    <w:uiPriority w:val="99"/>
    <w:pPr>
      <w:suppressAutoHyphens/>
      <w:autoSpaceDE w:val="0"/>
    </w:pPr>
    <w:rPr>
      <w:color w:val="000000"/>
      <w:sz w:val="24"/>
      <w:szCs w:val="24"/>
      <w:lang w:val="en-US" w:eastAsia="ar-SA"/>
    </w:rPr>
  </w:style>
  <w:style w:type="paragraph" w:customStyle="1" w:styleId="Caption1">
    <w:name w:val="Caption1"/>
    <w:basedOn w:val="Normal"/>
    <w:uiPriority w:val="99"/>
    <w:pPr>
      <w:suppressLineNumbers/>
      <w:spacing w:before="120" w:after="120"/>
    </w:pPr>
    <w:rPr>
      <w:rFonts w:cs="Mangal"/>
      <w:i/>
      <w:iCs/>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semiHidden/>
    <w:rsid w:val="00091254"/>
    <w:rPr>
      <w:sz w:val="24"/>
      <w:szCs w:val="24"/>
      <w:lang w:eastAsia="ar-SA"/>
    </w:rPr>
  </w:style>
  <w:style w:type="paragraph" w:styleId="BodyText">
    <w:name w:val="Body Text"/>
    <w:basedOn w:val="Normal"/>
    <w:link w:val="BodyTextChar"/>
    <w:uiPriority w:val="99"/>
    <w:pPr>
      <w:spacing w:after="120"/>
    </w:pPr>
  </w:style>
  <w:style w:type="character" w:customStyle="1" w:styleId="BodyTextChar">
    <w:name w:val="Body Text Char"/>
    <w:basedOn w:val="DefaultParagraphFont"/>
    <w:link w:val="BodyText"/>
    <w:uiPriority w:val="99"/>
    <w:semiHidden/>
    <w:rsid w:val="00091254"/>
    <w:rPr>
      <w:sz w:val="24"/>
      <w:szCs w:val="24"/>
      <w:lang w:eastAsia="ar-SA"/>
    </w:rPr>
  </w:style>
  <w:style w:type="paragraph" w:customStyle="1" w:styleId="Heading">
    <w:name w:val="Heading"/>
    <w:basedOn w:val="Normal"/>
    <w:next w:val="BodyText"/>
    <w:uiPriority w:val="99"/>
    <w:pPr>
      <w:keepNext/>
      <w:spacing w:before="240" w:after="120"/>
    </w:pPr>
    <w:rPr>
      <w:rFonts w:ascii="Arial" w:eastAsia="Times New Roman" w:hAnsi="Arial" w:cs="Mangal"/>
      <w:sz w:val="28"/>
      <w:szCs w:val="28"/>
    </w:rPr>
  </w:style>
  <w:style w:type="paragraph" w:styleId="ListParagraph">
    <w:name w:val="List Paragraph"/>
    <w:basedOn w:val="Normal"/>
    <w:uiPriority w:val="99"/>
    <w:qFormat/>
    <w:pPr>
      <w:ind w:left="72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isjarad.r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11</Pages>
  <Words>2754</Words>
  <Characters>15974</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Grila</dc:title>
  <dc:subject/>
  <dc:creator>Gradatie</dc:creator>
  <cp:keywords/>
  <dc:description/>
  <cp:lastModifiedBy>Plan Retea</cp:lastModifiedBy>
  <cp:revision>2</cp:revision>
  <cp:lastPrinted>2011-02-12T16:23:00Z</cp:lastPrinted>
  <dcterms:created xsi:type="dcterms:W3CDTF">2015-02-24T09:30:00Z</dcterms:created>
  <dcterms:modified xsi:type="dcterms:W3CDTF">2015-02-24T09:30:00Z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  24-9.1.0.4945</vt:lpwstr>
  </property>
</Properties>
</file>